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BF" w:rsidRPr="00646CE7" w:rsidRDefault="004202BF" w:rsidP="00771A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CE7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</w:p>
    <w:p w:rsidR="004202BF" w:rsidRPr="00646CE7" w:rsidRDefault="004202BF" w:rsidP="00771A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CE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gramStart"/>
      <w:r w:rsidRPr="00646CE7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</w:p>
    <w:p w:rsidR="004202BF" w:rsidRPr="00646CE7" w:rsidRDefault="004202BF" w:rsidP="00771A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6CE7">
        <w:rPr>
          <w:rFonts w:ascii="Times New Roman" w:hAnsi="Times New Roman" w:cs="Times New Roman"/>
          <w:sz w:val="28"/>
          <w:szCs w:val="28"/>
        </w:rPr>
        <w:t>от 03.12.2018  № 2014</w:t>
      </w:r>
    </w:p>
    <w:p w:rsidR="004202BF" w:rsidRPr="00646CE7" w:rsidRDefault="004202BF" w:rsidP="00F1289E">
      <w:pPr>
        <w:spacing w:after="1"/>
        <w:jc w:val="center"/>
        <w:rPr>
          <w:sz w:val="28"/>
          <w:szCs w:val="28"/>
        </w:rPr>
      </w:pPr>
    </w:p>
    <w:p w:rsidR="004202BF" w:rsidRPr="00646CE7" w:rsidRDefault="004202BF" w:rsidP="00A54161">
      <w:pPr>
        <w:jc w:val="center"/>
        <w:rPr>
          <w:sz w:val="28"/>
          <w:szCs w:val="28"/>
        </w:rPr>
      </w:pPr>
    </w:p>
    <w:p w:rsidR="004202BF" w:rsidRPr="00646CE7" w:rsidRDefault="004202BF" w:rsidP="00646CE7">
      <w:pPr>
        <w:keepNext/>
        <w:jc w:val="center"/>
        <w:outlineLvl w:val="0"/>
        <w:rPr>
          <w:bCs/>
          <w:sz w:val="28"/>
          <w:szCs w:val="28"/>
        </w:rPr>
      </w:pPr>
      <w:r w:rsidRPr="00646CE7">
        <w:rPr>
          <w:bCs/>
          <w:sz w:val="28"/>
          <w:szCs w:val="28"/>
        </w:rPr>
        <w:t>(оформляется на бланке органа муниципального контроля)</w:t>
      </w:r>
    </w:p>
    <w:p w:rsidR="004202BF" w:rsidRPr="00646CE7" w:rsidRDefault="004202BF" w:rsidP="00A54161">
      <w:pPr>
        <w:jc w:val="center"/>
        <w:rPr>
          <w:sz w:val="28"/>
          <w:szCs w:val="28"/>
        </w:rPr>
      </w:pPr>
    </w:p>
    <w:p w:rsidR="004202BF" w:rsidRPr="00646CE7" w:rsidRDefault="004202BF" w:rsidP="00A5416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46CE7">
        <w:rPr>
          <w:sz w:val="28"/>
          <w:szCs w:val="28"/>
        </w:rPr>
        <w:t>Проверочный лист</w:t>
      </w:r>
    </w:p>
    <w:p w:rsidR="004202BF" w:rsidRPr="00646CE7" w:rsidRDefault="004202BF" w:rsidP="00A5416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46CE7">
        <w:rPr>
          <w:sz w:val="28"/>
          <w:szCs w:val="28"/>
        </w:rPr>
        <w:t xml:space="preserve">(список контрольных вопросов) при проведении плановых проверок </w:t>
      </w:r>
    </w:p>
    <w:p w:rsidR="004202BF" w:rsidRPr="00646CE7" w:rsidRDefault="004202BF" w:rsidP="00ED2E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46CE7">
        <w:rPr>
          <w:sz w:val="28"/>
          <w:szCs w:val="28"/>
        </w:rPr>
        <w:t xml:space="preserve">по муниципальному земельному контролю на территории города </w:t>
      </w:r>
      <w:proofErr w:type="gramStart"/>
      <w:r w:rsidRPr="00646CE7">
        <w:rPr>
          <w:sz w:val="28"/>
          <w:szCs w:val="28"/>
        </w:rPr>
        <w:t>Радужный</w:t>
      </w:r>
      <w:proofErr w:type="gramEnd"/>
      <w:r w:rsidRPr="00646CE7">
        <w:rPr>
          <w:sz w:val="28"/>
          <w:szCs w:val="28"/>
        </w:rPr>
        <w:t xml:space="preserve"> в отношении юридических лиц или индивидуальных предпринимателей, являющихся правообладателями земельных участков </w:t>
      </w:r>
    </w:p>
    <w:p w:rsidR="004202BF" w:rsidRPr="00646CE7" w:rsidRDefault="004202BF" w:rsidP="00ED2EF3">
      <w:pPr>
        <w:widowControl w:val="0"/>
        <w:autoSpaceDE w:val="0"/>
        <w:autoSpaceDN w:val="0"/>
        <w:jc w:val="center"/>
        <w:rPr>
          <w:bCs/>
        </w:rPr>
      </w:pPr>
      <w:proofErr w:type="gramStart"/>
      <w:r w:rsidRPr="00646CE7">
        <w:rPr>
          <w:bCs/>
        </w:rPr>
        <w:t>утвержден</w:t>
      </w:r>
      <w:proofErr w:type="gramEnd"/>
      <w:r w:rsidRPr="00646CE7">
        <w:rPr>
          <w:bCs/>
        </w:rPr>
        <w:t xml:space="preserve"> постановлением администрации города от ________________ №___________</w:t>
      </w:r>
    </w:p>
    <w:p w:rsidR="004202BF" w:rsidRPr="00646CE7" w:rsidRDefault="004202BF" w:rsidP="00A5416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202BF" w:rsidRPr="00646CE7" w:rsidRDefault="004202BF" w:rsidP="0050289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1. Наименование органа муниципального контроля: Комитет по управлению муниципальным имуществом администрации города Радужный.</w:t>
      </w:r>
    </w:p>
    <w:p w:rsidR="004202BF" w:rsidRPr="00646CE7" w:rsidRDefault="004202BF" w:rsidP="00A5416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46CE7">
        <w:rPr>
          <w:sz w:val="28"/>
          <w:szCs w:val="28"/>
        </w:rPr>
        <w:t xml:space="preserve">2. Приказ о проведении плановой проверки </w:t>
      </w:r>
      <w:proofErr w:type="gramStart"/>
      <w:r w:rsidRPr="00646CE7">
        <w:rPr>
          <w:sz w:val="28"/>
          <w:szCs w:val="28"/>
        </w:rPr>
        <w:t>от</w:t>
      </w:r>
      <w:proofErr w:type="gramEnd"/>
      <w:r w:rsidRPr="00646CE7">
        <w:rPr>
          <w:sz w:val="28"/>
          <w:szCs w:val="28"/>
        </w:rPr>
        <w:t xml:space="preserve"> _____________ №_______.</w:t>
      </w:r>
    </w:p>
    <w:p w:rsidR="004202BF" w:rsidRPr="00646CE7" w:rsidRDefault="004202BF" w:rsidP="00A5416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3. Учетный номер плановой проверки и дата присвоения учетного номера проверки в едином реестре проверок: ___________________________________.</w:t>
      </w:r>
    </w:p>
    <w:p w:rsidR="004202BF" w:rsidRPr="00646CE7" w:rsidRDefault="004202BF" w:rsidP="00A5416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4. Место проведения плановой проверки с заполнением проверочного  листа и (или) указание на используемые юридическим лицом производственные объекты: ___________________________________________.</w:t>
      </w:r>
    </w:p>
    <w:p w:rsidR="004202BF" w:rsidRPr="00646CE7" w:rsidRDefault="004202BF" w:rsidP="00A5416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46CE7">
        <w:rPr>
          <w:sz w:val="28"/>
          <w:szCs w:val="28"/>
        </w:rPr>
        <w:t xml:space="preserve">5. </w:t>
      </w:r>
      <w:proofErr w:type="gramStart"/>
      <w:r w:rsidRPr="00646CE7">
        <w:rPr>
          <w:sz w:val="28"/>
          <w:szCs w:val="28"/>
        </w:rPr>
        <w:t>Наименование юридического лица, фамилия, имя, отчество                     (последнее - при наличии) индивидуального предпринимателя, ИНН: ________</w:t>
      </w:r>
      <w:proofErr w:type="gramEnd"/>
    </w:p>
    <w:p w:rsidR="004202BF" w:rsidRPr="00646CE7" w:rsidRDefault="004202BF" w:rsidP="00A5416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____________________________________________________________________.</w:t>
      </w:r>
    </w:p>
    <w:p w:rsidR="004202BF" w:rsidRPr="00646CE7" w:rsidRDefault="004202BF" w:rsidP="00A5416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6. Должност</w:t>
      </w:r>
      <w:proofErr w:type="gramStart"/>
      <w:r w:rsidRPr="00646CE7">
        <w:rPr>
          <w:sz w:val="28"/>
          <w:szCs w:val="28"/>
        </w:rPr>
        <w:t>ь(</w:t>
      </w:r>
      <w:proofErr w:type="gramEnd"/>
      <w:r w:rsidRPr="00646CE7">
        <w:rPr>
          <w:sz w:val="28"/>
          <w:szCs w:val="28"/>
        </w:rPr>
        <w:t>и), фамилия, имя, отчество (последнее - при наличии) должностного(</w:t>
      </w:r>
      <w:proofErr w:type="spellStart"/>
      <w:r w:rsidRPr="00646CE7">
        <w:rPr>
          <w:sz w:val="28"/>
          <w:szCs w:val="28"/>
        </w:rPr>
        <w:t>ых</w:t>
      </w:r>
      <w:proofErr w:type="spellEnd"/>
      <w:r w:rsidRPr="00646CE7">
        <w:rPr>
          <w:sz w:val="28"/>
          <w:szCs w:val="28"/>
        </w:rPr>
        <w:t>) лица (лиц), проводящего(их) плановую проверку: _________</w:t>
      </w:r>
    </w:p>
    <w:p w:rsidR="004202BF" w:rsidRPr="00646CE7" w:rsidRDefault="004202BF" w:rsidP="00A5416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____________________________________________________________________.</w:t>
      </w:r>
    </w:p>
    <w:p w:rsidR="004202BF" w:rsidRPr="00646CE7" w:rsidRDefault="004202BF" w:rsidP="00A5416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202BF" w:rsidRPr="00646CE7" w:rsidRDefault="004202BF" w:rsidP="00A5416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3674"/>
        <w:gridCol w:w="3669"/>
        <w:gridCol w:w="423"/>
        <w:gridCol w:w="424"/>
        <w:gridCol w:w="1132"/>
      </w:tblGrid>
      <w:tr w:rsidR="004202BF" w:rsidRPr="00646CE7" w:rsidTr="000F6DDC">
        <w:tc>
          <w:tcPr>
            <w:tcW w:w="532" w:type="dxa"/>
            <w:vMerge w:val="restart"/>
          </w:tcPr>
          <w:p w:rsidR="004202BF" w:rsidRPr="00646CE7" w:rsidRDefault="004202BF" w:rsidP="000F6DDC">
            <w:pPr>
              <w:jc w:val="center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№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646CE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46CE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46CE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74" w:type="dxa"/>
            <w:vMerge w:val="restart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color w:val="000000"/>
                <w:sz w:val="22"/>
                <w:szCs w:val="22"/>
              </w:rPr>
              <w:t>Перечень вопросов</w:t>
            </w:r>
          </w:p>
        </w:tc>
        <w:tc>
          <w:tcPr>
            <w:tcW w:w="3669" w:type="dxa"/>
            <w:vMerge w:val="restart"/>
          </w:tcPr>
          <w:p w:rsidR="004202BF" w:rsidRPr="00646CE7" w:rsidRDefault="004202BF" w:rsidP="000F6DDC">
            <w:pPr>
              <w:ind w:left="-108" w:right="-108"/>
              <w:jc w:val="center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Реквизиты правового акта,</w:t>
            </w:r>
          </w:p>
          <w:p w:rsidR="004202BF" w:rsidRPr="00646CE7" w:rsidRDefault="004202BF" w:rsidP="000F6DDC">
            <w:pPr>
              <w:ind w:left="-108" w:right="-108"/>
              <w:jc w:val="center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содержащего</w:t>
            </w:r>
          </w:p>
          <w:p w:rsidR="004202BF" w:rsidRPr="00646CE7" w:rsidRDefault="004202BF" w:rsidP="000F6DDC">
            <w:pPr>
              <w:ind w:left="-108" w:right="-108"/>
              <w:jc w:val="center"/>
            </w:pPr>
            <w:r w:rsidRPr="00646CE7">
              <w:rPr>
                <w:color w:val="000000"/>
                <w:sz w:val="22"/>
                <w:szCs w:val="22"/>
              </w:rPr>
              <w:t>обязательные требования</w:t>
            </w:r>
          </w:p>
        </w:tc>
        <w:tc>
          <w:tcPr>
            <w:tcW w:w="1979" w:type="dxa"/>
            <w:gridSpan w:val="3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color w:val="000000"/>
                <w:sz w:val="22"/>
                <w:szCs w:val="22"/>
              </w:rPr>
              <w:t>Варианты ответа</w:t>
            </w:r>
          </w:p>
        </w:tc>
      </w:tr>
      <w:tr w:rsidR="004202BF" w:rsidRPr="00646CE7" w:rsidTr="000F6DDC">
        <w:tc>
          <w:tcPr>
            <w:tcW w:w="532" w:type="dxa"/>
            <w:vMerge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74" w:type="dxa"/>
            <w:vMerge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3669" w:type="dxa"/>
            <w:vMerge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423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42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2" w:type="dxa"/>
          </w:tcPr>
          <w:p w:rsidR="004202BF" w:rsidRPr="00646CE7" w:rsidRDefault="004202BF" w:rsidP="000F6DDC">
            <w:pPr>
              <w:ind w:left="-108" w:right="-115"/>
              <w:jc w:val="center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не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15"/>
              <w:jc w:val="center"/>
            </w:pPr>
            <w:r w:rsidRPr="00646CE7">
              <w:rPr>
                <w:color w:val="000000"/>
                <w:sz w:val="22"/>
                <w:szCs w:val="22"/>
              </w:rPr>
              <w:t>требуется</w:t>
            </w:r>
          </w:p>
        </w:tc>
      </w:tr>
      <w:tr w:rsidR="004202BF" w:rsidRPr="00646CE7" w:rsidTr="000F6DDC">
        <w:trPr>
          <w:trHeight w:val="1836"/>
        </w:trPr>
        <w:tc>
          <w:tcPr>
            <w:tcW w:w="5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CE7">
              <w:rPr>
                <w:sz w:val="22"/>
                <w:szCs w:val="22"/>
              </w:rPr>
              <w:t>1.</w:t>
            </w:r>
          </w:p>
        </w:tc>
        <w:tc>
          <w:tcPr>
            <w:tcW w:w="367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 и (или) видом разрешенного          использования</w:t>
            </w:r>
          </w:p>
        </w:tc>
        <w:tc>
          <w:tcPr>
            <w:tcW w:w="366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5" w:history="1">
              <w:r w:rsidR="004202BF" w:rsidRPr="00646CE7">
                <w:rPr>
                  <w:sz w:val="22"/>
                  <w:szCs w:val="22"/>
                </w:rPr>
                <w:t>пункт 2 статьи 7</w:t>
              </w:r>
            </w:hyperlink>
            <w:r w:rsidR="004202BF" w:rsidRPr="00646CE7">
              <w:rPr>
                <w:sz w:val="22"/>
                <w:szCs w:val="22"/>
              </w:rPr>
              <w:t xml:space="preserve">, </w:t>
            </w:r>
            <w:hyperlink r:id="rId6" w:history="1">
              <w:r w:rsidR="004202BF" w:rsidRPr="00646CE7">
                <w:rPr>
                  <w:sz w:val="22"/>
                  <w:szCs w:val="22"/>
                </w:rPr>
                <w:t>статья 42</w:t>
              </w:r>
            </w:hyperlink>
            <w:r w:rsidR="004202BF" w:rsidRPr="00646CE7">
              <w:rPr>
                <w:sz w:val="22"/>
                <w:szCs w:val="22"/>
              </w:rPr>
              <w:t xml:space="preserve"> Земельного кодекса Российской Федерации;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статьи 8.8 Кодекса Российской Федерации об административных правонарушениях</w:t>
            </w:r>
          </w:p>
        </w:tc>
        <w:tc>
          <w:tcPr>
            <w:tcW w:w="423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 w:right="-108"/>
              <w:outlineLvl w:val="0"/>
            </w:pPr>
          </w:p>
        </w:tc>
        <w:tc>
          <w:tcPr>
            <w:tcW w:w="42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  <w:tc>
          <w:tcPr>
            <w:tcW w:w="11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  <w:tr w:rsidR="004202BF" w:rsidRPr="00646CE7" w:rsidTr="000F6DDC">
        <w:trPr>
          <w:trHeight w:val="1832"/>
        </w:trPr>
        <w:tc>
          <w:tcPr>
            <w:tcW w:w="5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CE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67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366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7" w:history="1">
              <w:r w:rsidR="004202BF" w:rsidRPr="00646CE7">
                <w:rPr>
                  <w:sz w:val="22"/>
                  <w:szCs w:val="22"/>
                </w:rPr>
                <w:t>пункт 1 статьи 25</w:t>
              </w:r>
            </w:hyperlink>
            <w:r w:rsidR="004202BF" w:rsidRPr="00646CE7">
              <w:rPr>
                <w:sz w:val="22"/>
                <w:szCs w:val="22"/>
              </w:rPr>
              <w:t xml:space="preserve"> Земельного               кодекса Российской Федерации;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статьи 7.1 Кодекса Российской Федерации об административных правонарушениях</w:t>
            </w:r>
          </w:p>
        </w:tc>
        <w:tc>
          <w:tcPr>
            <w:tcW w:w="423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42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  <w:tc>
          <w:tcPr>
            <w:tcW w:w="11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  <w:tr w:rsidR="004202BF" w:rsidRPr="00646CE7" w:rsidTr="000F6DDC">
        <w:trPr>
          <w:trHeight w:val="1222"/>
        </w:trPr>
        <w:tc>
          <w:tcPr>
            <w:tcW w:w="5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CE7">
              <w:rPr>
                <w:sz w:val="22"/>
                <w:szCs w:val="22"/>
              </w:rPr>
              <w:t>3.</w:t>
            </w:r>
          </w:p>
        </w:tc>
        <w:tc>
          <w:tcPr>
            <w:tcW w:w="367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 xml:space="preserve">Зарегистрированы ли права либо обременение на используемый           земельный участок (используемые земельные участки, части земельных участков) в порядке, установленном Федеральным </w:t>
            </w:r>
            <w:hyperlink r:id="rId8" w:history="1">
              <w:r w:rsidRPr="00646CE7">
                <w:rPr>
                  <w:sz w:val="22"/>
                  <w:szCs w:val="22"/>
                </w:rPr>
                <w:t>законом</w:t>
              </w:r>
            </w:hyperlink>
            <w:r w:rsidRPr="00646CE7">
              <w:rPr>
                <w:sz w:val="22"/>
                <w:szCs w:val="22"/>
              </w:rPr>
              <w:t xml:space="preserve">    от 13.07.2015 №</w:t>
            </w:r>
            <w:r>
              <w:rPr>
                <w:sz w:val="22"/>
                <w:szCs w:val="22"/>
              </w:rPr>
              <w:t xml:space="preserve"> </w:t>
            </w:r>
            <w:r w:rsidRPr="00646CE7">
              <w:rPr>
                <w:sz w:val="22"/>
                <w:szCs w:val="22"/>
              </w:rPr>
              <w:t xml:space="preserve">218-ФЗ </w:t>
            </w:r>
            <w:r>
              <w:rPr>
                <w:sz w:val="22"/>
                <w:szCs w:val="22"/>
              </w:rPr>
              <w:t>«</w:t>
            </w:r>
            <w:r w:rsidRPr="00646CE7">
              <w:rPr>
                <w:sz w:val="22"/>
                <w:szCs w:val="22"/>
              </w:rPr>
              <w:t>О государственной регистрации недвижимости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66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9" w:history="1">
              <w:r w:rsidR="004202BF" w:rsidRPr="00646CE7">
                <w:rPr>
                  <w:sz w:val="22"/>
                  <w:szCs w:val="22"/>
                </w:rPr>
                <w:t>пункт 1 статьи 26</w:t>
              </w:r>
            </w:hyperlink>
            <w:r w:rsidR="004202BF" w:rsidRPr="00646CE7">
              <w:rPr>
                <w:sz w:val="22"/>
                <w:szCs w:val="22"/>
              </w:rPr>
              <w:t xml:space="preserve"> Земельного       кодекса Российской Федерации;</w:t>
            </w:r>
          </w:p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0" w:history="1">
              <w:r w:rsidR="004202BF" w:rsidRPr="00646CE7">
                <w:rPr>
                  <w:sz w:val="22"/>
                  <w:szCs w:val="22"/>
                </w:rPr>
                <w:t>статья 8.1</w:t>
              </w:r>
            </w:hyperlink>
            <w:r w:rsidR="004202BF" w:rsidRPr="00646CE7">
              <w:rPr>
                <w:sz w:val="22"/>
                <w:szCs w:val="22"/>
              </w:rPr>
              <w:t xml:space="preserve"> Гражданского кодекса Российской Федерации </w:t>
            </w:r>
          </w:p>
        </w:tc>
        <w:tc>
          <w:tcPr>
            <w:tcW w:w="423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42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  <w:tc>
          <w:tcPr>
            <w:tcW w:w="11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  <w:tr w:rsidR="004202BF" w:rsidRPr="00646CE7" w:rsidTr="000F6DDC">
        <w:trPr>
          <w:trHeight w:val="1056"/>
        </w:trPr>
        <w:tc>
          <w:tcPr>
            <w:tcW w:w="5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CE7">
              <w:rPr>
                <w:sz w:val="22"/>
                <w:szCs w:val="22"/>
              </w:rPr>
              <w:t>4.</w:t>
            </w:r>
          </w:p>
        </w:tc>
        <w:tc>
          <w:tcPr>
            <w:tcW w:w="367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366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1" w:history="1">
              <w:r w:rsidR="004202BF" w:rsidRPr="00646CE7">
                <w:rPr>
                  <w:sz w:val="22"/>
                  <w:szCs w:val="22"/>
                </w:rPr>
                <w:t>пункт 1 статьи 25</w:t>
              </w:r>
            </w:hyperlink>
            <w:r w:rsidR="004202BF" w:rsidRPr="00646CE7">
              <w:rPr>
                <w:sz w:val="22"/>
                <w:szCs w:val="22"/>
              </w:rPr>
              <w:t xml:space="preserve">, </w:t>
            </w:r>
            <w:hyperlink r:id="rId12" w:history="1">
              <w:r w:rsidR="004202BF" w:rsidRPr="00646CE7">
                <w:rPr>
                  <w:sz w:val="22"/>
                  <w:szCs w:val="22"/>
                </w:rPr>
                <w:t>пункт 1 статьи 26</w:t>
              </w:r>
            </w:hyperlink>
            <w:r w:rsidR="004202BF" w:rsidRPr="00646CE7">
              <w:rPr>
                <w:sz w:val="22"/>
                <w:szCs w:val="22"/>
              </w:rPr>
              <w:t xml:space="preserve"> Земельного кодекса Российской   Федерации</w:t>
            </w:r>
          </w:p>
        </w:tc>
        <w:tc>
          <w:tcPr>
            <w:tcW w:w="423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42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  <w:tc>
          <w:tcPr>
            <w:tcW w:w="11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  <w:tr w:rsidR="004202BF" w:rsidRPr="00646CE7" w:rsidTr="000F6DDC">
        <w:trPr>
          <w:trHeight w:val="1407"/>
        </w:trPr>
        <w:tc>
          <w:tcPr>
            <w:tcW w:w="5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CE7">
              <w:rPr>
                <w:sz w:val="22"/>
                <w:szCs w:val="22"/>
              </w:rPr>
              <w:t>5.</w:t>
            </w:r>
          </w:p>
        </w:tc>
        <w:tc>
          <w:tcPr>
            <w:tcW w:w="367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 в Едином государственном реестре недвижимости</w:t>
            </w:r>
          </w:p>
        </w:tc>
        <w:tc>
          <w:tcPr>
            <w:tcW w:w="366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3" w:history="1">
              <w:r w:rsidR="004202BF" w:rsidRPr="00646CE7">
                <w:rPr>
                  <w:sz w:val="22"/>
                  <w:szCs w:val="22"/>
                </w:rPr>
                <w:t>пункт 3 статьи 6</w:t>
              </w:r>
            </w:hyperlink>
            <w:r w:rsidR="004202BF" w:rsidRPr="00646CE7">
              <w:rPr>
                <w:sz w:val="22"/>
                <w:szCs w:val="22"/>
              </w:rPr>
              <w:t xml:space="preserve">, </w:t>
            </w:r>
            <w:hyperlink r:id="rId14" w:history="1">
              <w:r w:rsidR="004202BF" w:rsidRPr="00646CE7">
                <w:rPr>
                  <w:sz w:val="22"/>
                  <w:szCs w:val="22"/>
                </w:rPr>
                <w:t>пункт 1 статьи 25</w:t>
              </w:r>
            </w:hyperlink>
            <w:r w:rsidR="004202BF" w:rsidRPr="00646CE7">
              <w:rPr>
                <w:sz w:val="22"/>
                <w:szCs w:val="22"/>
              </w:rPr>
              <w:t xml:space="preserve"> Земельного кодекса Российской  Федерации</w:t>
            </w:r>
          </w:p>
        </w:tc>
        <w:tc>
          <w:tcPr>
            <w:tcW w:w="423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42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  <w:tc>
          <w:tcPr>
            <w:tcW w:w="11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  <w:tr w:rsidR="004202BF" w:rsidRPr="00646CE7" w:rsidTr="000F6DDC">
        <w:trPr>
          <w:trHeight w:val="3250"/>
        </w:trPr>
        <w:tc>
          <w:tcPr>
            <w:tcW w:w="5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CE7">
              <w:rPr>
                <w:sz w:val="22"/>
                <w:szCs w:val="22"/>
              </w:rPr>
              <w:t>6.</w:t>
            </w:r>
          </w:p>
        </w:tc>
        <w:tc>
          <w:tcPr>
            <w:tcW w:w="367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 xml:space="preserve">В случаях если использование          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 земельных участков привело к </w:t>
            </w:r>
            <w:proofErr w:type="gramStart"/>
            <w:r w:rsidRPr="00646CE7">
              <w:rPr>
                <w:sz w:val="22"/>
                <w:szCs w:val="22"/>
              </w:rPr>
              <w:t>порче</w:t>
            </w:r>
            <w:proofErr w:type="gramEnd"/>
            <w:r w:rsidRPr="00646CE7">
              <w:rPr>
                <w:sz w:val="22"/>
                <w:szCs w:val="22"/>
              </w:rPr>
              <w:t xml:space="preserve"> либо уничтожению плодородного слоя почвы в границах таких земель или земельных участков, приведены ли земли или земельные участки                в состояние, пригодное для использования в соответствии с видом разрешенного использования</w:t>
            </w:r>
          </w:p>
        </w:tc>
        <w:tc>
          <w:tcPr>
            <w:tcW w:w="366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5" w:history="1">
              <w:r w:rsidR="004202BF" w:rsidRPr="00646CE7">
                <w:rPr>
                  <w:sz w:val="22"/>
                  <w:szCs w:val="22"/>
                </w:rPr>
                <w:t>пункт 5 статьи 13</w:t>
              </w:r>
            </w:hyperlink>
            <w:r w:rsidR="004202BF" w:rsidRPr="00646CE7">
              <w:rPr>
                <w:sz w:val="22"/>
                <w:szCs w:val="22"/>
              </w:rPr>
              <w:t xml:space="preserve">, </w:t>
            </w:r>
            <w:hyperlink r:id="rId16" w:history="1">
              <w:r w:rsidR="004202BF" w:rsidRPr="00646CE7">
                <w:rPr>
                  <w:sz w:val="22"/>
                  <w:szCs w:val="22"/>
                </w:rPr>
                <w:t>подпункт 1 статьи 39.35</w:t>
              </w:r>
            </w:hyperlink>
            <w:r w:rsidR="004202BF" w:rsidRPr="00646CE7">
              <w:rPr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423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42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  <w:tc>
          <w:tcPr>
            <w:tcW w:w="11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  <w:tr w:rsidR="004202BF" w:rsidRPr="00646CE7" w:rsidTr="000F6DDC">
        <w:trPr>
          <w:trHeight w:val="2439"/>
        </w:trPr>
        <w:tc>
          <w:tcPr>
            <w:tcW w:w="5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CE7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67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В случае если действие сервитута прекращено, исполнена ли проверяемым юридическим лицом,         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</w:t>
            </w:r>
          </w:p>
        </w:tc>
        <w:tc>
          <w:tcPr>
            <w:tcW w:w="366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7" w:history="1">
              <w:r w:rsidR="004202BF" w:rsidRPr="00646CE7">
                <w:rPr>
                  <w:sz w:val="22"/>
                  <w:szCs w:val="22"/>
                </w:rPr>
                <w:t>пункт 5 статьи 13</w:t>
              </w:r>
            </w:hyperlink>
            <w:r w:rsidR="004202BF" w:rsidRPr="00646CE7">
              <w:rPr>
                <w:sz w:val="22"/>
                <w:szCs w:val="22"/>
              </w:rPr>
              <w:t xml:space="preserve">, </w:t>
            </w:r>
            <w:hyperlink r:id="rId18" w:history="1">
              <w:r w:rsidR="004202BF" w:rsidRPr="00646CE7">
                <w:rPr>
                  <w:sz w:val="22"/>
                  <w:szCs w:val="22"/>
                </w:rPr>
                <w:t>подпункт 9 пункта 1 статьи 39.25</w:t>
              </w:r>
            </w:hyperlink>
            <w:r w:rsidR="004202BF" w:rsidRPr="00646CE7">
              <w:rPr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423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42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  <w:tc>
          <w:tcPr>
            <w:tcW w:w="11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  <w:tr w:rsidR="004202BF" w:rsidRPr="00646CE7" w:rsidTr="000F6DDC">
        <w:trPr>
          <w:trHeight w:val="2258"/>
        </w:trPr>
        <w:tc>
          <w:tcPr>
            <w:tcW w:w="5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CE7">
              <w:rPr>
                <w:sz w:val="22"/>
                <w:szCs w:val="22"/>
              </w:rPr>
              <w:t>8.</w:t>
            </w:r>
          </w:p>
        </w:tc>
        <w:tc>
          <w:tcPr>
            <w:tcW w:w="367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Выполнена ли проверяемым юридическим лицом обязанность переоформить право постоянного          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 (земельные участки) в собственность</w:t>
            </w:r>
          </w:p>
        </w:tc>
        <w:tc>
          <w:tcPr>
            <w:tcW w:w="3669" w:type="dxa"/>
          </w:tcPr>
          <w:p w:rsidR="004202BF" w:rsidRPr="00646CE7" w:rsidRDefault="00BC7E82" w:rsidP="00290F6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9" w:history="1">
              <w:r w:rsidR="004202BF" w:rsidRPr="00646CE7">
                <w:rPr>
                  <w:sz w:val="22"/>
                  <w:szCs w:val="22"/>
                </w:rPr>
                <w:t>пункт 2 статьи 3</w:t>
              </w:r>
            </w:hyperlink>
            <w:r w:rsidR="004202BF" w:rsidRPr="00646CE7">
              <w:rPr>
                <w:sz w:val="22"/>
                <w:szCs w:val="22"/>
              </w:rPr>
              <w:t xml:space="preserve"> Федерального          закона от 25.10.2001 № 137-ФЗ               «О введении в действие Земельного кодекса Российской Федерации» </w:t>
            </w:r>
          </w:p>
        </w:tc>
        <w:tc>
          <w:tcPr>
            <w:tcW w:w="423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42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  <w:tc>
          <w:tcPr>
            <w:tcW w:w="11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  <w:tr w:rsidR="004202BF" w:rsidRPr="00646CE7" w:rsidTr="000F6DDC">
        <w:trPr>
          <w:trHeight w:val="20"/>
        </w:trPr>
        <w:tc>
          <w:tcPr>
            <w:tcW w:w="5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CE7">
              <w:rPr>
                <w:sz w:val="22"/>
                <w:szCs w:val="22"/>
              </w:rPr>
              <w:br w:type="page"/>
              <w:t>9.</w:t>
            </w:r>
          </w:p>
        </w:tc>
        <w:tc>
          <w:tcPr>
            <w:tcW w:w="367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</w:p>
        </w:tc>
        <w:tc>
          <w:tcPr>
            <w:tcW w:w="366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0" w:history="1">
              <w:r w:rsidR="004202BF" w:rsidRPr="00646CE7">
                <w:rPr>
                  <w:sz w:val="22"/>
                  <w:szCs w:val="22"/>
                </w:rPr>
                <w:t>статья 42</w:t>
              </w:r>
            </w:hyperlink>
            <w:r w:rsidR="004202BF" w:rsidRPr="00646CE7">
              <w:rPr>
                <w:sz w:val="22"/>
                <w:szCs w:val="22"/>
              </w:rPr>
              <w:t xml:space="preserve">, </w:t>
            </w:r>
            <w:hyperlink r:id="rId21" w:history="1">
              <w:r w:rsidR="004202BF" w:rsidRPr="00646CE7">
                <w:rPr>
                  <w:sz w:val="22"/>
                  <w:szCs w:val="22"/>
                </w:rPr>
                <w:t>пункт 2 статьи 45</w:t>
              </w:r>
            </w:hyperlink>
            <w:r w:rsidR="004202BF" w:rsidRPr="00646CE7">
              <w:rPr>
                <w:sz w:val="22"/>
                <w:szCs w:val="22"/>
              </w:rPr>
              <w:t xml:space="preserve"> Земельного кодекса Российской Федерации;</w:t>
            </w:r>
          </w:p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2" w:history="1">
              <w:r w:rsidR="004202BF" w:rsidRPr="00646CE7">
                <w:rPr>
                  <w:sz w:val="22"/>
                  <w:szCs w:val="22"/>
                </w:rPr>
                <w:t>статья 284</w:t>
              </w:r>
            </w:hyperlink>
            <w:r w:rsidR="004202BF" w:rsidRPr="00646CE7">
              <w:rPr>
                <w:sz w:val="22"/>
                <w:szCs w:val="22"/>
              </w:rPr>
              <w:t xml:space="preserve"> Гражданского кодекса Российской Федерации;</w:t>
            </w:r>
          </w:p>
          <w:p w:rsidR="004202BF" w:rsidRPr="00646CE7" w:rsidRDefault="00BC7E82" w:rsidP="00290F6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3" w:history="1">
              <w:r w:rsidR="004202BF" w:rsidRPr="00646CE7">
                <w:rPr>
                  <w:sz w:val="22"/>
                  <w:szCs w:val="22"/>
                </w:rPr>
                <w:t>пункт 7  части 2 статьи 19</w:t>
              </w:r>
            </w:hyperlink>
            <w:r w:rsidR="004202BF" w:rsidRPr="00646CE7">
              <w:rPr>
                <w:sz w:val="22"/>
                <w:szCs w:val="22"/>
              </w:rPr>
              <w:t xml:space="preserve"> Федерального  закона от 15.04.98           № 66-ФЗ «О садоводческих, огороднических и дачных некоммерческих объединениях граждан»</w:t>
            </w:r>
          </w:p>
        </w:tc>
        <w:tc>
          <w:tcPr>
            <w:tcW w:w="423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42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113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</w:p>
        </w:tc>
      </w:tr>
    </w:tbl>
    <w:p w:rsidR="004202BF" w:rsidRPr="00646CE7" w:rsidRDefault="004202BF" w:rsidP="00A5416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202BF" w:rsidRPr="00646CE7" w:rsidRDefault="004202BF" w:rsidP="00A54161">
      <w:pPr>
        <w:widowControl w:val="0"/>
        <w:autoSpaceDE w:val="0"/>
        <w:autoSpaceDN w:val="0"/>
        <w:jc w:val="center"/>
        <w:rPr>
          <w:sz w:val="20"/>
        </w:rPr>
      </w:pPr>
      <w:proofErr w:type="gramStart"/>
      <w:r w:rsidRPr="00646CE7">
        <w:rPr>
          <w:sz w:val="28"/>
          <w:szCs w:val="28"/>
        </w:rPr>
        <w:t xml:space="preserve">____________________________________________________________________ </w:t>
      </w:r>
      <w:r w:rsidRPr="00646CE7">
        <w:rPr>
          <w:sz w:val="20"/>
        </w:rPr>
        <w:t xml:space="preserve">(должность, фамилия, имя, отчество (последнее - при наличии) представителя юридического лица, </w:t>
      </w:r>
      <w:proofErr w:type="gramEnd"/>
    </w:p>
    <w:p w:rsidR="004202BF" w:rsidRPr="00646CE7" w:rsidRDefault="004202BF" w:rsidP="00A54161">
      <w:pPr>
        <w:widowControl w:val="0"/>
        <w:autoSpaceDE w:val="0"/>
        <w:autoSpaceDN w:val="0"/>
        <w:jc w:val="center"/>
        <w:rPr>
          <w:sz w:val="20"/>
        </w:rPr>
      </w:pPr>
      <w:r w:rsidRPr="00646CE7">
        <w:rPr>
          <w:sz w:val="20"/>
        </w:rPr>
        <w:t>индивидуального предпринимателя)</w:t>
      </w:r>
    </w:p>
    <w:p w:rsidR="004202BF" w:rsidRPr="00646CE7" w:rsidRDefault="004202BF" w:rsidP="00A5416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202BF" w:rsidRPr="00646CE7" w:rsidRDefault="004202BF" w:rsidP="00A54161">
      <w:pPr>
        <w:widowControl w:val="0"/>
        <w:autoSpaceDE w:val="0"/>
        <w:autoSpaceDN w:val="0"/>
        <w:jc w:val="center"/>
        <w:rPr>
          <w:sz w:val="20"/>
        </w:rPr>
      </w:pPr>
      <w:proofErr w:type="gramStart"/>
      <w:r w:rsidRPr="00646CE7">
        <w:rPr>
          <w:sz w:val="28"/>
          <w:szCs w:val="28"/>
        </w:rPr>
        <w:t xml:space="preserve">____________________________________________________________________ </w:t>
      </w:r>
      <w:r w:rsidRPr="00646CE7">
        <w:rPr>
          <w:sz w:val="20"/>
        </w:rPr>
        <w:t xml:space="preserve">(должность, фамилия, имя, отчество (последнее - при наличии) лица, проводящего плановую проверку </w:t>
      </w:r>
      <w:proofErr w:type="gramEnd"/>
    </w:p>
    <w:p w:rsidR="004202BF" w:rsidRPr="00646CE7" w:rsidRDefault="004202BF" w:rsidP="00A54161">
      <w:pPr>
        <w:widowControl w:val="0"/>
        <w:autoSpaceDE w:val="0"/>
        <w:autoSpaceDN w:val="0"/>
        <w:jc w:val="center"/>
        <w:rPr>
          <w:sz w:val="20"/>
        </w:rPr>
      </w:pPr>
      <w:r w:rsidRPr="00646CE7">
        <w:rPr>
          <w:sz w:val="20"/>
        </w:rPr>
        <w:t xml:space="preserve">и </w:t>
      </w:r>
      <w:proofErr w:type="gramStart"/>
      <w:r w:rsidRPr="00646CE7">
        <w:rPr>
          <w:sz w:val="20"/>
        </w:rPr>
        <w:t>заполняющего</w:t>
      </w:r>
      <w:proofErr w:type="gramEnd"/>
      <w:r w:rsidRPr="00646CE7">
        <w:rPr>
          <w:sz w:val="20"/>
        </w:rPr>
        <w:t xml:space="preserve"> проверочный лист)</w:t>
      </w:r>
    </w:p>
    <w:p w:rsidR="004202BF" w:rsidRPr="00646CE7" w:rsidRDefault="004202BF" w:rsidP="00646CE7">
      <w:pPr>
        <w:keepNext/>
        <w:jc w:val="right"/>
        <w:outlineLvl w:val="0"/>
        <w:rPr>
          <w:sz w:val="28"/>
          <w:szCs w:val="28"/>
        </w:rPr>
      </w:pPr>
      <w:r w:rsidRPr="00646CE7">
        <w:br w:type="page"/>
      </w:r>
      <w:r w:rsidRPr="00646CE7">
        <w:rPr>
          <w:sz w:val="28"/>
          <w:szCs w:val="28"/>
        </w:rPr>
        <w:lastRenderedPageBreak/>
        <w:t xml:space="preserve">Приложение 2 к постановлению </w:t>
      </w:r>
    </w:p>
    <w:p w:rsidR="004202BF" w:rsidRPr="00646CE7" w:rsidRDefault="004202BF" w:rsidP="00DE07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CE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gramStart"/>
      <w:r w:rsidRPr="00646CE7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</w:p>
    <w:p w:rsidR="004202BF" w:rsidRPr="00646CE7" w:rsidRDefault="004202BF" w:rsidP="00DE07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6C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03.12.</w:t>
      </w:r>
      <w:r w:rsidRPr="00646CE7">
        <w:rPr>
          <w:rFonts w:ascii="Times New Roman" w:hAnsi="Times New Roman" w:cs="Times New Roman"/>
          <w:sz w:val="28"/>
          <w:szCs w:val="28"/>
        </w:rPr>
        <w:t xml:space="preserve">2018  № </w:t>
      </w:r>
      <w:r>
        <w:rPr>
          <w:rFonts w:ascii="Times New Roman" w:hAnsi="Times New Roman" w:cs="Times New Roman"/>
          <w:sz w:val="28"/>
          <w:szCs w:val="28"/>
        </w:rPr>
        <w:t>2014</w:t>
      </w:r>
    </w:p>
    <w:p w:rsidR="004202BF" w:rsidRPr="00646CE7" w:rsidRDefault="004202BF" w:rsidP="00A54161">
      <w:pPr>
        <w:keepNext/>
        <w:jc w:val="center"/>
        <w:outlineLvl w:val="0"/>
        <w:rPr>
          <w:sz w:val="28"/>
          <w:szCs w:val="28"/>
        </w:rPr>
      </w:pPr>
    </w:p>
    <w:p w:rsidR="004202BF" w:rsidRPr="00646CE7" w:rsidRDefault="004202BF" w:rsidP="00A54161">
      <w:pPr>
        <w:keepNext/>
        <w:jc w:val="center"/>
        <w:outlineLvl w:val="0"/>
        <w:rPr>
          <w:bCs/>
          <w:sz w:val="28"/>
          <w:szCs w:val="28"/>
        </w:rPr>
      </w:pPr>
      <w:r w:rsidRPr="00646CE7">
        <w:rPr>
          <w:bCs/>
          <w:sz w:val="28"/>
          <w:szCs w:val="28"/>
        </w:rPr>
        <w:t xml:space="preserve"> (оформляется на бланке </w:t>
      </w:r>
      <w:r>
        <w:rPr>
          <w:bCs/>
          <w:sz w:val="28"/>
          <w:szCs w:val="28"/>
        </w:rPr>
        <w:t>органа</w:t>
      </w:r>
      <w:r w:rsidRPr="00646CE7">
        <w:rPr>
          <w:bCs/>
          <w:sz w:val="28"/>
          <w:szCs w:val="28"/>
        </w:rPr>
        <w:t xml:space="preserve"> муниципального контроля</w:t>
      </w:r>
      <w:r>
        <w:rPr>
          <w:bCs/>
          <w:sz w:val="28"/>
          <w:szCs w:val="28"/>
        </w:rPr>
        <w:t>)</w:t>
      </w:r>
      <w:r w:rsidRPr="00646CE7">
        <w:rPr>
          <w:bCs/>
          <w:sz w:val="28"/>
          <w:szCs w:val="28"/>
        </w:rPr>
        <w:t xml:space="preserve"> </w:t>
      </w:r>
    </w:p>
    <w:p w:rsidR="004202BF" w:rsidRPr="00646CE7" w:rsidRDefault="004202BF" w:rsidP="00E658D8">
      <w:pPr>
        <w:keepNext/>
        <w:jc w:val="center"/>
        <w:outlineLvl w:val="0"/>
        <w:rPr>
          <w:bCs/>
          <w:sz w:val="28"/>
          <w:szCs w:val="28"/>
        </w:rPr>
      </w:pPr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46CE7">
        <w:rPr>
          <w:sz w:val="28"/>
          <w:szCs w:val="28"/>
        </w:rPr>
        <w:t xml:space="preserve">Проверочный лист </w:t>
      </w:r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646CE7">
        <w:rPr>
          <w:sz w:val="28"/>
          <w:szCs w:val="28"/>
        </w:rPr>
        <w:t xml:space="preserve">(список контрольных вопросов) </w:t>
      </w:r>
      <w:r w:rsidRPr="00646CE7">
        <w:rPr>
          <w:bCs/>
          <w:sz w:val="28"/>
          <w:szCs w:val="28"/>
        </w:rPr>
        <w:t>при проведении плановых проверок</w:t>
      </w:r>
    </w:p>
    <w:p w:rsidR="004202BF" w:rsidRPr="00646CE7" w:rsidRDefault="004202BF" w:rsidP="00D20ED9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646CE7">
        <w:rPr>
          <w:bCs/>
          <w:sz w:val="28"/>
          <w:szCs w:val="28"/>
        </w:rPr>
        <w:t xml:space="preserve">по муниципальному контролю за использованием и охраной недр при добычи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города </w:t>
      </w:r>
      <w:proofErr w:type="gramStart"/>
      <w:r w:rsidRPr="00646CE7">
        <w:rPr>
          <w:bCs/>
          <w:sz w:val="28"/>
          <w:szCs w:val="28"/>
        </w:rPr>
        <w:t>Радужный</w:t>
      </w:r>
      <w:proofErr w:type="gramEnd"/>
      <w:r w:rsidRPr="00646CE7">
        <w:rPr>
          <w:bCs/>
          <w:sz w:val="28"/>
          <w:szCs w:val="28"/>
        </w:rPr>
        <w:t xml:space="preserve"> </w:t>
      </w:r>
    </w:p>
    <w:p w:rsidR="004202BF" w:rsidRPr="00646CE7" w:rsidRDefault="004202BF" w:rsidP="00D20ED9">
      <w:pPr>
        <w:widowControl w:val="0"/>
        <w:autoSpaceDE w:val="0"/>
        <w:autoSpaceDN w:val="0"/>
        <w:jc w:val="center"/>
        <w:rPr>
          <w:bCs/>
        </w:rPr>
      </w:pPr>
      <w:proofErr w:type="gramStart"/>
      <w:r w:rsidRPr="00646CE7">
        <w:rPr>
          <w:bCs/>
        </w:rPr>
        <w:t>утвержден</w:t>
      </w:r>
      <w:proofErr w:type="gramEnd"/>
      <w:r w:rsidRPr="00646CE7">
        <w:rPr>
          <w:bCs/>
        </w:rPr>
        <w:t xml:space="preserve"> постановлением администрации города от ________________ №___________</w:t>
      </w:r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202BF" w:rsidRPr="00646CE7" w:rsidRDefault="004202BF" w:rsidP="00A02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1. Наименование органа муниципального контроля: Комитет по управлению муниципальным имуществом администрации города Радужный.</w:t>
      </w:r>
    </w:p>
    <w:p w:rsidR="004202BF" w:rsidRPr="00646CE7" w:rsidRDefault="004202BF" w:rsidP="00A02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46CE7">
        <w:rPr>
          <w:sz w:val="28"/>
          <w:szCs w:val="28"/>
        </w:rPr>
        <w:t xml:space="preserve">2. Приказ о проведении плановой проверки </w:t>
      </w:r>
      <w:proofErr w:type="gramStart"/>
      <w:r w:rsidRPr="00646CE7">
        <w:rPr>
          <w:sz w:val="28"/>
          <w:szCs w:val="28"/>
        </w:rPr>
        <w:t>от</w:t>
      </w:r>
      <w:proofErr w:type="gramEnd"/>
      <w:r w:rsidRPr="00646CE7">
        <w:rPr>
          <w:sz w:val="28"/>
          <w:szCs w:val="28"/>
        </w:rPr>
        <w:t xml:space="preserve"> _____________ №_______.</w:t>
      </w:r>
    </w:p>
    <w:p w:rsidR="004202BF" w:rsidRPr="00646CE7" w:rsidRDefault="004202BF" w:rsidP="00A02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3. Учетный номер плановой проверки и дата присвоения учетного номера проверки в едином реестре проверок: ___________________________________.</w:t>
      </w:r>
    </w:p>
    <w:p w:rsidR="004202BF" w:rsidRPr="00646CE7" w:rsidRDefault="004202BF" w:rsidP="00A02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4. Место проведения плановой проверки с заполнением проверочного  листа и (или) указание на используемые юридическим лицом производственные объекты: __________________________________________.</w:t>
      </w:r>
    </w:p>
    <w:p w:rsidR="004202BF" w:rsidRPr="00646CE7" w:rsidRDefault="004202BF" w:rsidP="00A02E5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46CE7">
        <w:rPr>
          <w:sz w:val="28"/>
          <w:szCs w:val="28"/>
        </w:rPr>
        <w:t xml:space="preserve">5. </w:t>
      </w:r>
      <w:proofErr w:type="gramStart"/>
      <w:r w:rsidRPr="00646CE7">
        <w:rPr>
          <w:sz w:val="28"/>
          <w:szCs w:val="28"/>
        </w:rPr>
        <w:t>Наименование юридического лица, фамилия, имя, отчество                     (последнее - при наличии) индивидуального предпринимателя, ИНН: ________</w:t>
      </w:r>
      <w:proofErr w:type="gramEnd"/>
    </w:p>
    <w:p w:rsidR="004202BF" w:rsidRPr="00646CE7" w:rsidRDefault="004202BF" w:rsidP="00A02E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____________________________________________________________________.</w:t>
      </w:r>
    </w:p>
    <w:p w:rsidR="004202BF" w:rsidRPr="00646CE7" w:rsidRDefault="004202BF" w:rsidP="00A02E5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6. Должност</w:t>
      </w:r>
      <w:proofErr w:type="gramStart"/>
      <w:r w:rsidRPr="00646CE7">
        <w:rPr>
          <w:sz w:val="28"/>
          <w:szCs w:val="28"/>
        </w:rPr>
        <w:t>ь(</w:t>
      </w:r>
      <w:proofErr w:type="gramEnd"/>
      <w:r w:rsidRPr="00646CE7">
        <w:rPr>
          <w:sz w:val="28"/>
          <w:szCs w:val="28"/>
        </w:rPr>
        <w:t>и), фамилия, имя, отчество (последнее - при наличии) должностного(</w:t>
      </w:r>
      <w:proofErr w:type="spellStart"/>
      <w:r w:rsidRPr="00646CE7">
        <w:rPr>
          <w:sz w:val="28"/>
          <w:szCs w:val="28"/>
        </w:rPr>
        <w:t>ых</w:t>
      </w:r>
      <w:proofErr w:type="spellEnd"/>
      <w:r w:rsidRPr="00646CE7">
        <w:rPr>
          <w:sz w:val="28"/>
          <w:szCs w:val="28"/>
        </w:rPr>
        <w:t>) лица (лиц), проводящего(их) плановую проверку: _________</w:t>
      </w:r>
    </w:p>
    <w:p w:rsidR="004202BF" w:rsidRPr="00646CE7" w:rsidRDefault="004202BF" w:rsidP="00A02E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____________________________________________________________________.</w:t>
      </w:r>
    </w:p>
    <w:p w:rsidR="004202BF" w:rsidRPr="00646CE7" w:rsidRDefault="004202BF" w:rsidP="00A02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202BF" w:rsidRPr="00646CE7" w:rsidRDefault="004202BF" w:rsidP="00A02E5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3747"/>
        <w:gridCol w:w="3639"/>
        <w:gridCol w:w="410"/>
        <w:gridCol w:w="425"/>
        <w:gridCol w:w="1134"/>
      </w:tblGrid>
      <w:tr w:rsidR="004202BF" w:rsidRPr="00646CE7" w:rsidTr="000F6DDC">
        <w:trPr>
          <w:trHeight w:val="20"/>
        </w:trPr>
        <w:tc>
          <w:tcPr>
            <w:tcW w:w="392" w:type="dxa"/>
            <w:vMerge w:val="restart"/>
          </w:tcPr>
          <w:p w:rsidR="004202BF" w:rsidRPr="00646CE7" w:rsidRDefault="004202BF" w:rsidP="000F6DDC">
            <w:pPr>
              <w:ind w:left="-108" w:right="-108"/>
              <w:jc w:val="center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№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proofErr w:type="spellStart"/>
            <w:proofErr w:type="gramStart"/>
            <w:r w:rsidRPr="00646CE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46CE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46CE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7" w:type="dxa"/>
            <w:vMerge w:val="restart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  <w:r w:rsidRPr="00646CE7">
              <w:rPr>
                <w:color w:val="000000"/>
                <w:sz w:val="22"/>
                <w:szCs w:val="22"/>
              </w:rPr>
              <w:t>Перечень вопросов</w:t>
            </w:r>
          </w:p>
        </w:tc>
        <w:tc>
          <w:tcPr>
            <w:tcW w:w="3639" w:type="dxa"/>
            <w:vMerge w:val="restart"/>
          </w:tcPr>
          <w:p w:rsidR="004202BF" w:rsidRPr="00646CE7" w:rsidRDefault="004202BF" w:rsidP="000F6DDC">
            <w:pPr>
              <w:jc w:val="center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Реквизиты правового акта,</w:t>
            </w:r>
          </w:p>
          <w:p w:rsidR="004202BF" w:rsidRPr="00646CE7" w:rsidRDefault="004202BF" w:rsidP="000F6DDC">
            <w:pPr>
              <w:jc w:val="center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содержащего</w:t>
            </w:r>
          </w:p>
          <w:p w:rsidR="004202BF" w:rsidRPr="00646CE7" w:rsidRDefault="004202BF" w:rsidP="000F6DDC">
            <w:pPr>
              <w:jc w:val="center"/>
            </w:pPr>
            <w:r w:rsidRPr="00646CE7">
              <w:rPr>
                <w:color w:val="000000"/>
                <w:sz w:val="22"/>
                <w:szCs w:val="22"/>
              </w:rPr>
              <w:t>обязательные требования</w:t>
            </w:r>
          </w:p>
        </w:tc>
        <w:tc>
          <w:tcPr>
            <w:tcW w:w="1969" w:type="dxa"/>
            <w:gridSpan w:val="3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color w:val="000000"/>
                <w:sz w:val="22"/>
                <w:szCs w:val="22"/>
              </w:rPr>
              <w:t>Варианты ответа</w:t>
            </w:r>
          </w:p>
        </w:tc>
      </w:tr>
      <w:tr w:rsidR="004202BF" w:rsidRPr="00646CE7" w:rsidTr="000F6DDC">
        <w:trPr>
          <w:trHeight w:val="264"/>
        </w:trPr>
        <w:tc>
          <w:tcPr>
            <w:tcW w:w="392" w:type="dxa"/>
            <w:vMerge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3747" w:type="dxa"/>
            <w:vMerge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639" w:type="dxa"/>
            <w:vMerge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202BF" w:rsidRPr="00646CE7" w:rsidRDefault="004202BF" w:rsidP="000F6DDC">
            <w:pPr>
              <w:ind w:left="-108" w:right="-108"/>
              <w:jc w:val="center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не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color w:val="000000"/>
                <w:sz w:val="22"/>
                <w:szCs w:val="22"/>
              </w:rPr>
              <w:t>требуется</w:t>
            </w: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1.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jc w:val="both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Осуществляется ли пользование недрами при наличии лицензии            на право пользования недрами</w:t>
            </w:r>
          </w:p>
        </w:tc>
        <w:tc>
          <w:tcPr>
            <w:tcW w:w="3639" w:type="dxa"/>
          </w:tcPr>
          <w:p w:rsidR="004202BF" w:rsidRPr="00646CE7" w:rsidRDefault="004202BF" w:rsidP="002A6EB0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  <w:r w:rsidRPr="00646CE7">
              <w:rPr>
                <w:sz w:val="22"/>
                <w:szCs w:val="22"/>
              </w:rPr>
              <w:t>статья 11 Закона Российской Федерации от 21.02.92 № 2395-1            «О недрах»</w:t>
            </w:r>
          </w:p>
          <w:p w:rsidR="004202BF" w:rsidRPr="00646CE7" w:rsidRDefault="004202BF" w:rsidP="00D2745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  <w:r w:rsidRPr="00646CE7">
              <w:rPr>
                <w:sz w:val="22"/>
                <w:szCs w:val="22"/>
              </w:rPr>
              <w:t>часть 1 статьи 7.3 Кодекса Российской Федерации об административных правонарушениях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2.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jc w:val="both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Передавалась ли лицензия на пользование участком недр третьим     лицам, в том числе в пользование</w:t>
            </w:r>
          </w:p>
          <w:p w:rsidR="004202BF" w:rsidRPr="00646CE7" w:rsidRDefault="004202BF" w:rsidP="000F6DDC">
            <w:pPr>
              <w:jc w:val="both"/>
              <w:rPr>
                <w:color w:val="000000"/>
              </w:rPr>
            </w:pPr>
          </w:p>
        </w:tc>
        <w:tc>
          <w:tcPr>
            <w:tcW w:w="3639" w:type="dxa"/>
          </w:tcPr>
          <w:p w:rsidR="004202BF" w:rsidRPr="00646CE7" w:rsidRDefault="004202BF" w:rsidP="002A6EB0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  <w:r w:rsidRPr="00646CE7">
              <w:rPr>
                <w:sz w:val="22"/>
                <w:szCs w:val="22"/>
              </w:rPr>
              <w:t>статья 17.1 Закона Российской         Федерации от 21.02.92 № 2395-1 «О недрах»</w:t>
            </w:r>
          </w:p>
          <w:p w:rsidR="004202BF" w:rsidRPr="00646CE7" w:rsidRDefault="004202BF" w:rsidP="002A6EB0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  <w:r w:rsidRPr="00646CE7">
              <w:rPr>
                <w:sz w:val="22"/>
                <w:szCs w:val="22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jc w:val="both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Осуществлялась ли переуступка права пользования недрами</w:t>
            </w:r>
          </w:p>
        </w:tc>
        <w:tc>
          <w:tcPr>
            <w:tcW w:w="3639" w:type="dxa"/>
          </w:tcPr>
          <w:p w:rsidR="004202BF" w:rsidRPr="00646CE7" w:rsidRDefault="004202BF" w:rsidP="000F6DDC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  <w:r w:rsidRPr="00646CE7">
              <w:rPr>
                <w:sz w:val="22"/>
                <w:szCs w:val="22"/>
              </w:rPr>
              <w:t>статья 17.1 Закона Российской         Федерации от 21.02.92 № 2395-1 «О недрах»</w:t>
            </w:r>
          </w:p>
          <w:p w:rsidR="004202BF" w:rsidRPr="00646CE7" w:rsidRDefault="004202BF" w:rsidP="000F6DDC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4.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jc w:val="both"/>
              <w:rPr>
                <w:color w:val="000000"/>
              </w:rPr>
            </w:pPr>
            <w:r w:rsidRPr="00646CE7">
              <w:rPr>
                <w:sz w:val="22"/>
                <w:szCs w:val="22"/>
              </w:rPr>
              <w:t xml:space="preserve">Имеется ли в наличии горноотводный акт? </w:t>
            </w:r>
            <w:r w:rsidRPr="00646CE7">
              <w:rPr>
                <w:color w:val="000000"/>
                <w:sz w:val="22"/>
                <w:szCs w:val="22"/>
              </w:rPr>
              <w:t>Осуществляется ли пользование недрами в пределах уточненного горного (геологического) отвода</w:t>
            </w:r>
          </w:p>
          <w:p w:rsidR="004202BF" w:rsidRPr="00646CE7" w:rsidRDefault="004202BF" w:rsidP="000F6DDC">
            <w:pPr>
              <w:jc w:val="both"/>
              <w:rPr>
                <w:color w:val="000000"/>
              </w:rPr>
            </w:pPr>
          </w:p>
        </w:tc>
        <w:tc>
          <w:tcPr>
            <w:tcW w:w="3639" w:type="dxa"/>
          </w:tcPr>
          <w:p w:rsidR="004202BF" w:rsidRPr="00646CE7" w:rsidRDefault="004202BF" w:rsidP="002A6EB0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  <w:r w:rsidRPr="00646CE7">
              <w:rPr>
                <w:sz w:val="22"/>
                <w:szCs w:val="22"/>
              </w:rPr>
              <w:t>статья 7 Закона Российской Федерации от 21.02.92 № 2395-1            «О недрах»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5.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jc w:val="both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Имеется ли в наличии согласованный в установленном порядке и утвержденный технический проект на выполнение работ, связанных        с пользованием недрами</w:t>
            </w:r>
          </w:p>
          <w:p w:rsidR="004202BF" w:rsidRPr="00646CE7" w:rsidRDefault="004202BF" w:rsidP="000F6DDC">
            <w:pPr>
              <w:jc w:val="both"/>
              <w:rPr>
                <w:color w:val="000000"/>
              </w:rPr>
            </w:pPr>
          </w:p>
        </w:tc>
        <w:tc>
          <w:tcPr>
            <w:tcW w:w="3639" w:type="dxa"/>
          </w:tcPr>
          <w:p w:rsidR="004202BF" w:rsidRPr="00646CE7" w:rsidRDefault="004202BF" w:rsidP="002A6EB0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  <w:r w:rsidRPr="00646CE7">
              <w:rPr>
                <w:sz w:val="22"/>
                <w:szCs w:val="22"/>
              </w:rPr>
              <w:t>статьи 23.2, 36.1 Закона Российской Федерации от 21.02.92 № 2395-1 «О недрах»</w:t>
            </w:r>
          </w:p>
          <w:p w:rsidR="004202BF" w:rsidRPr="00646CE7" w:rsidRDefault="004202BF" w:rsidP="002A6EB0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  <w:r w:rsidRPr="00646CE7">
              <w:rPr>
                <w:sz w:val="22"/>
                <w:szCs w:val="22"/>
              </w:rPr>
              <w:t>часть 2 статьи 7.3 Кодекса Российской Федерации об административных правонарушениях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6.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jc w:val="both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 xml:space="preserve">Соблюдаются ли условия пользования </w:t>
            </w:r>
            <w:r w:rsidRPr="00646CE7">
              <w:rPr>
                <w:sz w:val="22"/>
                <w:szCs w:val="22"/>
              </w:rPr>
              <w:t xml:space="preserve">недрами, содержащиеся </w:t>
            </w:r>
            <w:r w:rsidRPr="00646CE7">
              <w:rPr>
                <w:color w:val="000000"/>
                <w:sz w:val="22"/>
                <w:szCs w:val="22"/>
              </w:rPr>
              <w:t>в лицензии на право пользования недрами</w:t>
            </w:r>
          </w:p>
          <w:p w:rsidR="004202BF" w:rsidRPr="00646CE7" w:rsidRDefault="004202BF" w:rsidP="000F6DDC">
            <w:pPr>
              <w:jc w:val="both"/>
              <w:rPr>
                <w:color w:val="000000"/>
              </w:rPr>
            </w:pPr>
          </w:p>
        </w:tc>
        <w:tc>
          <w:tcPr>
            <w:tcW w:w="3639" w:type="dxa"/>
          </w:tcPr>
          <w:p w:rsidR="004202BF" w:rsidRPr="00646CE7" w:rsidRDefault="004202BF" w:rsidP="002A6EB0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  <w:r w:rsidRPr="00646CE7">
              <w:rPr>
                <w:sz w:val="22"/>
                <w:szCs w:val="22"/>
              </w:rPr>
              <w:t>пункт 10 части 2 статьи 22                Закона Российской Федерации                       от 21.02.92 № 2395-1 «О недрах»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794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7.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jc w:val="both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Соблюдаются ли требования технического проекта на выполнение         работ, связанных с пользованием недрами</w:t>
            </w:r>
          </w:p>
          <w:p w:rsidR="004202BF" w:rsidRPr="00646CE7" w:rsidRDefault="004202BF" w:rsidP="000F6DDC">
            <w:pPr>
              <w:jc w:val="both"/>
              <w:rPr>
                <w:color w:val="000000"/>
              </w:rPr>
            </w:pPr>
          </w:p>
        </w:tc>
        <w:tc>
          <w:tcPr>
            <w:tcW w:w="3639" w:type="dxa"/>
          </w:tcPr>
          <w:p w:rsidR="004202BF" w:rsidRPr="00646CE7" w:rsidRDefault="004202BF" w:rsidP="00F04BBC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  <w:r w:rsidRPr="00646CE7">
              <w:rPr>
                <w:sz w:val="22"/>
                <w:szCs w:val="22"/>
              </w:rPr>
              <w:t>пункты 2, 7 части 2 статьи 22        Закона Российской Федерации            от 21.02.92 № 2395-1 «О недрах»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767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8.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jc w:val="both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Обеспечено ли ведение геологической и маркшейдерской документации в процессе пользования недрами</w:t>
            </w:r>
          </w:p>
          <w:p w:rsidR="004202BF" w:rsidRPr="00646CE7" w:rsidRDefault="004202BF" w:rsidP="000F6DDC">
            <w:pPr>
              <w:jc w:val="both"/>
              <w:rPr>
                <w:color w:val="000000"/>
              </w:rPr>
            </w:pPr>
          </w:p>
        </w:tc>
        <w:tc>
          <w:tcPr>
            <w:tcW w:w="3639" w:type="dxa"/>
          </w:tcPr>
          <w:p w:rsidR="004202BF" w:rsidRPr="00646CE7" w:rsidRDefault="004202BF" w:rsidP="00F04BBC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  <w:r w:rsidRPr="00646CE7">
              <w:rPr>
                <w:sz w:val="22"/>
                <w:szCs w:val="22"/>
              </w:rPr>
              <w:t>пункт 3 части 2 статьи 22               Закона Российской Федерации                 от 21.02.92 № 2395-1 «О недрах»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597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9.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jc w:val="both"/>
            </w:pPr>
            <w:r w:rsidRPr="00646CE7">
              <w:rPr>
                <w:sz w:val="22"/>
                <w:szCs w:val="22"/>
              </w:rPr>
              <w:t>Проводится ли достоверный учет извлекаемых и оставляемых в недрах запасов полезных ископаемых</w:t>
            </w:r>
          </w:p>
          <w:p w:rsidR="004202BF" w:rsidRPr="00646CE7" w:rsidRDefault="004202BF" w:rsidP="000F6DDC">
            <w:pPr>
              <w:jc w:val="both"/>
            </w:pPr>
          </w:p>
        </w:tc>
        <w:tc>
          <w:tcPr>
            <w:tcW w:w="3639" w:type="dxa"/>
          </w:tcPr>
          <w:p w:rsidR="004202BF" w:rsidRPr="00646CE7" w:rsidRDefault="004202BF" w:rsidP="00F04BBC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  <w:r w:rsidRPr="00646CE7">
              <w:rPr>
                <w:sz w:val="22"/>
                <w:szCs w:val="22"/>
              </w:rPr>
              <w:t>часть 6 статьи 23 Закона Российской Федерации от 21.02.92 № 2395-1 «О недрах»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2622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10.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 xml:space="preserve">Своевременно ли представляется        в Департамент недропользования             и природных ресурсов Ханты-Мансийского автономного округа - </w:t>
            </w:r>
            <w:proofErr w:type="spellStart"/>
            <w:r w:rsidRPr="00646CE7">
              <w:rPr>
                <w:sz w:val="22"/>
                <w:szCs w:val="22"/>
              </w:rPr>
              <w:t>Югры</w:t>
            </w:r>
            <w:proofErr w:type="spellEnd"/>
            <w:r w:rsidRPr="00646CE7">
              <w:rPr>
                <w:sz w:val="22"/>
                <w:szCs w:val="22"/>
              </w:rPr>
              <w:t xml:space="preserve"> и администрацию города Нижневартовска отчетный баланс запасов общераспространенных      полезных ископаемых по форме статистической отчетности №</w:t>
            </w:r>
            <w:r>
              <w:rPr>
                <w:sz w:val="22"/>
                <w:szCs w:val="22"/>
              </w:rPr>
              <w:t xml:space="preserve"> </w:t>
            </w:r>
            <w:r w:rsidRPr="00646CE7">
              <w:rPr>
                <w:sz w:val="22"/>
                <w:szCs w:val="22"/>
              </w:rPr>
              <w:t>5-гр (ежегодно, не позднее 5 февраля)</w:t>
            </w:r>
          </w:p>
        </w:tc>
        <w:tc>
          <w:tcPr>
            <w:tcW w:w="3639" w:type="dxa"/>
          </w:tcPr>
          <w:p w:rsidR="004202BF" w:rsidRPr="00646CE7" w:rsidRDefault="004202BF" w:rsidP="00F04BBC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  <w:r w:rsidRPr="00646CE7">
              <w:rPr>
                <w:sz w:val="22"/>
                <w:szCs w:val="22"/>
              </w:rPr>
              <w:t xml:space="preserve">пункт 3 статьи 28 Закона Ханты-Мансийского автономного округа - </w:t>
            </w:r>
            <w:proofErr w:type="spellStart"/>
            <w:r w:rsidRPr="00646CE7">
              <w:rPr>
                <w:sz w:val="22"/>
                <w:szCs w:val="22"/>
              </w:rPr>
              <w:t>Югры</w:t>
            </w:r>
            <w:proofErr w:type="spellEnd"/>
            <w:r w:rsidRPr="00646CE7">
              <w:rPr>
                <w:sz w:val="22"/>
                <w:szCs w:val="22"/>
              </w:rPr>
              <w:t xml:space="preserve"> от 17.10.2005 № 82-оз             «О пользовании участками недр местного значения на территории Ханты-Мансийского автономного округа – </w:t>
            </w:r>
            <w:proofErr w:type="spellStart"/>
            <w:r w:rsidRPr="00646CE7">
              <w:rPr>
                <w:sz w:val="22"/>
                <w:szCs w:val="22"/>
              </w:rPr>
              <w:t>Югры</w:t>
            </w:r>
            <w:proofErr w:type="spellEnd"/>
            <w:r w:rsidRPr="00646CE7">
              <w:rPr>
                <w:sz w:val="22"/>
                <w:szCs w:val="22"/>
              </w:rPr>
              <w:t>»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802AAF">
        <w:trPr>
          <w:trHeight w:val="415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11.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jc w:val="both"/>
              <w:rPr>
                <w:color w:val="000000"/>
              </w:rPr>
            </w:pPr>
            <w:r w:rsidRPr="00646CE7">
              <w:rPr>
                <w:sz w:val="22"/>
                <w:szCs w:val="22"/>
              </w:rPr>
              <w:t xml:space="preserve">Своевременно ли представляется            в Департамент недропользования           и природных ресурсов Ханты-Мансийского автономного округа - </w:t>
            </w:r>
            <w:proofErr w:type="spellStart"/>
            <w:r w:rsidRPr="00646CE7">
              <w:rPr>
                <w:sz w:val="22"/>
                <w:szCs w:val="22"/>
              </w:rPr>
              <w:t>Югры</w:t>
            </w:r>
            <w:proofErr w:type="spellEnd"/>
            <w:r w:rsidRPr="00646CE7">
              <w:rPr>
                <w:sz w:val="22"/>
                <w:szCs w:val="22"/>
              </w:rPr>
              <w:t xml:space="preserve"> </w:t>
            </w:r>
            <w:hyperlink w:anchor="Par211" w:history="1">
              <w:r w:rsidRPr="00646CE7">
                <w:rPr>
                  <w:sz w:val="22"/>
                  <w:szCs w:val="22"/>
                </w:rPr>
                <w:t>отчет</w:t>
              </w:r>
            </w:hyperlink>
            <w:r w:rsidRPr="00646CE7">
              <w:rPr>
                <w:sz w:val="22"/>
                <w:szCs w:val="22"/>
              </w:rPr>
              <w:t xml:space="preserve"> (информация) о выполнении условий добычи общераспространенных полезных ископаемых (ежегодно, не позднее 20 февраля)</w:t>
            </w:r>
          </w:p>
        </w:tc>
        <w:tc>
          <w:tcPr>
            <w:tcW w:w="3639" w:type="dxa"/>
          </w:tcPr>
          <w:p w:rsidR="004202BF" w:rsidRPr="00646CE7" w:rsidRDefault="004202BF" w:rsidP="00F04BBC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  <w:r w:rsidRPr="00646CE7">
              <w:rPr>
                <w:sz w:val="22"/>
                <w:szCs w:val="22"/>
              </w:rPr>
              <w:t xml:space="preserve">пункт 4 статьи 28 Закона Ханты-Мансийского автономного округа - </w:t>
            </w:r>
            <w:proofErr w:type="spellStart"/>
            <w:r w:rsidRPr="00646CE7">
              <w:rPr>
                <w:sz w:val="22"/>
                <w:szCs w:val="22"/>
              </w:rPr>
              <w:t>Югры</w:t>
            </w:r>
            <w:proofErr w:type="spellEnd"/>
            <w:r w:rsidRPr="00646CE7">
              <w:rPr>
                <w:sz w:val="22"/>
                <w:szCs w:val="22"/>
              </w:rPr>
              <w:t xml:space="preserve"> от 17.10.2005 № 82-оз              «О пользовании участками недр местного значения на территории Ханты-Мансийского автономного округа – </w:t>
            </w:r>
            <w:proofErr w:type="spellStart"/>
            <w:r w:rsidRPr="00646CE7">
              <w:rPr>
                <w:sz w:val="22"/>
                <w:szCs w:val="22"/>
              </w:rPr>
              <w:t>Югры</w:t>
            </w:r>
            <w:proofErr w:type="spellEnd"/>
            <w:r w:rsidRPr="00646CE7">
              <w:rPr>
                <w:sz w:val="22"/>
                <w:szCs w:val="22"/>
              </w:rPr>
              <w:t>»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802AAF">
        <w:trPr>
          <w:trHeight w:val="2688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jc w:val="both"/>
            </w:pPr>
            <w:r w:rsidRPr="00646CE7">
              <w:rPr>
                <w:sz w:val="22"/>
                <w:szCs w:val="22"/>
              </w:rPr>
              <w:t xml:space="preserve">Своевременно ли представляется      в Департамент недропользования          и природных ресурсов Ханты-Мансийского автономного округа - </w:t>
            </w:r>
            <w:proofErr w:type="spellStart"/>
            <w:r w:rsidRPr="00646CE7">
              <w:rPr>
                <w:sz w:val="22"/>
                <w:szCs w:val="22"/>
              </w:rPr>
              <w:t>Югры</w:t>
            </w:r>
            <w:proofErr w:type="spellEnd"/>
            <w:r w:rsidRPr="00646CE7">
              <w:rPr>
                <w:sz w:val="22"/>
                <w:szCs w:val="22"/>
              </w:rPr>
              <w:t xml:space="preserve"> информация об объемах           добычи и использовании добытых общераспространенных полезных ископаемых (ежеквартально,            не позднее 15 числа месяца, следующего за отчетным периодом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39" w:type="dxa"/>
          </w:tcPr>
          <w:p w:rsidR="004202BF" w:rsidRPr="00646CE7" w:rsidRDefault="004202BF" w:rsidP="00F04BBC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  <w:r w:rsidRPr="00646CE7">
              <w:rPr>
                <w:sz w:val="22"/>
                <w:szCs w:val="22"/>
              </w:rPr>
              <w:t xml:space="preserve">пункт 5 статьи 28 Закона Ханты-Мансийского автономного округа - </w:t>
            </w:r>
            <w:proofErr w:type="spellStart"/>
            <w:r w:rsidRPr="00646CE7">
              <w:rPr>
                <w:sz w:val="22"/>
                <w:szCs w:val="22"/>
              </w:rPr>
              <w:t>Югры</w:t>
            </w:r>
            <w:proofErr w:type="spellEnd"/>
            <w:r w:rsidRPr="00646CE7">
              <w:rPr>
                <w:sz w:val="22"/>
                <w:szCs w:val="22"/>
              </w:rPr>
              <w:t xml:space="preserve"> от 17.10.2005 № 82-оз            «О пользовании участками недр местного значения на территории Ханты-Мансийского автономного округа – </w:t>
            </w:r>
            <w:proofErr w:type="spellStart"/>
            <w:r w:rsidRPr="00646CE7">
              <w:rPr>
                <w:sz w:val="22"/>
                <w:szCs w:val="22"/>
              </w:rPr>
              <w:t>Югры</w:t>
            </w:r>
            <w:proofErr w:type="spellEnd"/>
            <w:r w:rsidRPr="00646CE7">
              <w:rPr>
                <w:sz w:val="22"/>
                <w:szCs w:val="22"/>
              </w:rPr>
              <w:t>»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802AAF">
        <w:trPr>
          <w:trHeight w:val="3378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13.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jc w:val="both"/>
            </w:pPr>
            <w:proofErr w:type="gramStart"/>
            <w:r w:rsidRPr="00646CE7">
              <w:rPr>
                <w:sz w:val="22"/>
                <w:szCs w:val="22"/>
              </w:rPr>
              <w:t xml:space="preserve">Своевременно ли представляется        в Департамент недропользования          и природных ресурсов Ханты-Мансийского автономного округа - </w:t>
            </w:r>
            <w:proofErr w:type="spellStart"/>
            <w:r w:rsidRPr="00646CE7">
              <w:rPr>
                <w:sz w:val="22"/>
                <w:szCs w:val="22"/>
              </w:rPr>
              <w:t>Югры</w:t>
            </w:r>
            <w:proofErr w:type="spellEnd"/>
            <w:r w:rsidRPr="00646CE7">
              <w:rPr>
                <w:sz w:val="22"/>
                <w:szCs w:val="22"/>
              </w:rPr>
              <w:t xml:space="preserve"> информационный отчет          по выполненным работам на участке недр местного значения для геологического изучения в целях поисков  и оценки подземных вод и их добычи или геологического изучения  в целях поисков и оценки подземных вод и их добычи (ежегодно, до 1 февраля)</w:t>
            </w:r>
            <w:proofErr w:type="gramEnd"/>
          </w:p>
        </w:tc>
        <w:tc>
          <w:tcPr>
            <w:tcW w:w="3639" w:type="dxa"/>
          </w:tcPr>
          <w:p w:rsidR="004202BF" w:rsidRPr="00646CE7" w:rsidRDefault="004202BF" w:rsidP="00F04BBC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both"/>
            </w:pPr>
            <w:r w:rsidRPr="00646CE7">
              <w:rPr>
                <w:sz w:val="22"/>
                <w:szCs w:val="22"/>
              </w:rPr>
              <w:t xml:space="preserve">пункт 6 статьи 28 Закона Ханты-Мансийского автономного округа - </w:t>
            </w:r>
            <w:proofErr w:type="spellStart"/>
            <w:r w:rsidRPr="00646CE7">
              <w:rPr>
                <w:sz w:val="22"/>
                <w:szCs w:val="22"/>
              </w:rPr>
              <w:t>Югры</w:t>
            </w:r>
            <w:proofErr w:type="spellEnd"/>
            <w:r w:rsidRPr="00646CE7">
              <w:rPr>
                <w:sz w:val="22"/>
                <w:szCs w:val="22"/>
              </w:rPr>
              <w:t xml:space="preserve"> от 17.10.2005 № 82-оз            «О пользовании участками недр местного значения на территории Ханты-Мансийского автономного округа – </w:t>
            </w:r>
            <w:proofErr w:type="spellStart"/>
            <w:r w:rsidRPr="00646CE7">
              <w:rPr>
                <w:sz w:val="22"/>
                <w:szCs w:val="22"/>
              </w:rPr>
              <w:t>Югры</w:t>
            </w:r>
            <w:proofErr w:type="spellEnd"/>
            <w:r w:rsidRPr="00646CE7">
              <w:rPr>
                <w:sz w:val="22"/>
                <w:szCs w:val="22"/>
              </w:rPr>
              <w:t>»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4202BF" w:rsidRPr="00646CE7" w:rsidRDefault="004202BF" w:rsidP="00A02E5A">
      <w:pPr>
        <w:widowControl w:val="0"/>
        <w:autoSpaceDE w:val="0"/>
        <w:autoSpaceDN w:val="0"/>
        <w:rPr>
          <w:sz w:val="28"/>
          <w:szCs w:val="28"/>
        </w:rPr>
      </w:pPr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sz w:val="20"/>
        </w:rPr>
      </w:pPr>
      <w:proofErr w:type="gramStart"/>
      <w:r w:rsidRPr="00646CE7">
        <w:rPr>
          <w:sz w:val="28"/>
          <w:szCs w:val="28"/>
        </w:rPr>
        <w:t xml:space="preserve">____________________________________________________________________ </w:t>
      </w:r>
      <w:r w:rsidRPr="00646CE7">
        <w:rPr>
          <w:sz w:val="20"/>
        </w:rPr>
        <w:t xml:space="preserve">(должность, фамилия, имя, отчество (последнее - при наличии) представителя юридического лица, </w:t>
      </w:r>
      <w:proofErr w:type="gramEnd"/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sz w:val="20"/>
        </w:rPr>
      </w:pPr>
      <w:r w:rsidRPr="00646CE7">
        <w:rPr>
          <w:sz w:val="20"/>
        </w:rPr>
        <w:t>индивидуального предпринимателя)</w:t>
      </w:r>
    </w:p>
    <w:p w:rsidR="004202BF" w:rsidRPr="00646CE7" w:rsidRDefault="004202BF" w:rsidP="00A02E5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sz w:val="20"/>
        </w:rPr>
      </w:pPr>
      <w:proofErr w:type="gramStart"/>
      <w:r w:rsidRPr="00646CE7">
        <w:rPr>
          <w:sz w:val="28"/>
          <w:szCs w:val="28"/>
        </w:rPr>
        <w:t xml:space="preserve">____________________________________________________________________ </w:t>
      </w:r>
      <w:r w:rsidRPr="00646CE7">
        <w:rPr>
          <w:sz w:val="20"/>
        </w:rPr>
        <w:t xml:space="preserve">(должность, фамилия, имя, отчество (последнее - при наличии) лица, проводящего плановую проверку </w:t>
      </w:r>
      <w:proofErr w:type="gramEnd"/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sz w:val="20"/>
        </w:rPr>
      </w:pPr>
      <w:r w:rsidRPr="00646CE7">
        <w:rPr>
          <w:sz w:val="20"/>
        </w:rPr>
        <w:t xml:space="preserve">и </w:t>
      </w:r>
      <w:proofErr w:type="gramStart"/>
      <w:r w:rsidRPr="00646CE7">
        <w:rPr>
          <w:sz w:val="20"/>
        </w:rPr>
        <w:t>заполняющего</w:t>
      </w:r>
      <w:proofErr w:type="gramEnd"/>
      <w:r w:rsidRPr="00646CE7">
        <w:rPr>
          <w:sz w:val="20"/>
        </w:rPr>
        <w:t xml:space="preserve"> проверочный лист)</w:t>
      </w:r>
    </w:p>
    <w:p w:rsidR="004202BF" w:rsidRPr="00646CE7" w:rsidRDefault="004202BF" w:rsidP="005B3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CE7">
        <w:rPr>
          <w:rFonts w:ascii="Times New Roman" w:hAnsi="Times New Roman"/>
          <w:color w:val="000000"/>
          <w:sz w:val="24"/>
          <w:szCs w:val="24"/>
        </w:rPr>
        <w:br w:type="page"/>
      </w:r>
      <w:r w:rsidRPr="00646C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постановлению </w:t>
      </w:r>
    </w:p>
    <w:p w:rsidR="004202BF" w:rsidRPr="00646CE7" w:rsidRDefault="004202BF" w:rsidP="005B3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CE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gramStart"/>
      <w:r w:rsidRPr="00646CE7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</w:p>
    <w:p w:rsidR="004202BF" w:rsidRPr="00646CE7" w:rsidRDefault="004202BF" w:rsidP="005B39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6C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03.12.</w:t>
      </w:r>
      <w:r w:rsidRPr="00646CE7">
        <w:rPr>
          <w:rFonts w:ascii="Times New Roman" w:hAnsi="Times New Roman" w:cs="Times New Roman"/>
          <w:sz w:val="28"/>
          <w:szCs w:val="28"/>
        </w:rPr>
        <w:t xml:space="preserve">2018  № </w:t>
      </w:r>
      <w:r>
        <w:rPr>
          <w:rFonts w:ascii="Times New Roman" w:hAnsi="Times New Roman" w:cs="Times New Roman"/>
          <w:sz w:val="28"/>
          <w:szCs w:val="28"/>
        </w:rPr>
        <w:t>2014</w:t>
      </w:r>
    </w:p>
    <w:p w:rsidR="004202BF" w:rsidRPr="00646CE7" w:rsidRDefault="004202BF" w:rsidP="005B3934">
      <w:pPr>
        <w:ind w:firstLine="5670"/>
        <w:jc w:val="both"/>
        <w:rPr>
          <w:sz w:val="28"/>
          <w:szCs w:val="28"/>
        </w:rPr>
      </w:pPr>
    </w:p>
    <w:p w:rsidR="004202BF" w:rsidRPr="00646CE7" w:rsidRDefault="004202BF" w:rsidP="00A02E5A">
      <w:pPr>
        <w:keepNext/>
        <w:jc w:val="center"/>
        <w:outlineLvl w:val="0"/>
        <w:rPr>
          <w:bCs/>
          <w:sz w:val="28"/>
          <w:szCs w:val="28"/>
        </w:rPr>
      </w:pPr>
      <w:r w:rsidRPr="00646CE7">
        <w:rPr>
          <w:bCs/>
          <w:sz w:val="28"/>
          <w:szCs w:val="28"/>
        </w:rPr>
        <w:t xml:space="preserve">(оформляется на бланке </w:t>
      </w:r>
      <w:r>
        <w:rPr>
          <w:bCs/>
          <w:sz w:val="28"/>
          <w:szCs w:val="28"/>
        </w:rPr>
        <w:t>органа</w:t>
      </w:r>
      <w:r w:rsidRPr="00646CE7">
        <w:rPr>
          <w:bCs/>
          <w:sz w:val="28"/>
          <w:szCs w:val="28"/>
        </w:rPr>
        <w:t xml:space="preserve"> муниципального контроля</w:t>
      </w:r>
      <w:r>
        <w:rPr>
          <w:bCs/>
          <w:sz w:val="28"/>
          <w:szCs w:val="28"/>
        </w:rPr>
        <w:t>)</w:t>
      </w:r>
      <w:r w:rsidRPr="00646CE7">
        <w:rPr>
          <w:bCs/>
          <w:sz w:val="28"/>
          <w:szCs w:val="28"/>
        </w:rPr>
        <w:t xml:space="preserve"> </w:t>
      </w:r>
    </w:p>
    <w:p w:rsidR="004202BF" w:rsidRPr="00646CE7" w:rsidRDefault="004202BF" w:rsidP="00A02E5A">
      <w:pPr>
        <w:jc w:val="center"/>
        <w:rPr>
          <w:sz w:val="28"/>
          <w:szCs w:val="28"/>
        </w:rPr>
      </w:pPr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46CE7">
        <w:rPr>
          <w:sz w:val="28"/>
          <w:szCs w:val="28"/>
        </w:rPr>
        <w:t>Проверочный лист</w:t>
      </w:r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646CE7">
        <w:rPr>
          <w:sz w:val="28"/>
          <w:szCs w:val="28"/>
        </w:rPr>
        <w:t xml:space="preserve">(список контрольных вопросов) </w:t>
      </w:r>
      <w:r w:rsidRPr="00646CE7">
        <w:rPr>
          <w:bCs/>
          <w:sz w:val="28"/>
          <w:szCs w:val="28"/>
        </w:rPr>
        <w:t xml:space="preserve">при проведении плановых проверок </w:t>
      </w:r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646CE7">
        <w:rPr>
          <w:bCs/>
          <w:sz w:val="28"/>
          <w:szCs w:val="28"/>
        </w:rPr>
        <w:t xml:space="preserve">по муниципальному лесному контролю </w:t>
      </w:r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646CE7">
        <w:rPr>
          <w:bCs/>
          <w:sz w:val="28"/>
          <w:szCs w:val="28"/>
        </w:rPr>
        <w:t xml:space="preserve">на территории города </w:t>
      </w:r>
      <w:proofErr w:type="gramStart"/>
      <w:r w:rsidRPr="00646CE7">
        <w:rPr>
          <w:bCs/>
          <w:sz w:val="28"/>
          <w:szCs w:val="28"/>
        </w:rPr>
        <w:t>Радужный</w:t>
      </w:r>
      <w:proofErr w:type="gramEnd"/>
      <w:r w:rsidRPr="00646CE7">
        <w:rPr>
          <w:bCs/>
          <w:sz w:val="28"/>
          <w:szCs w:val="28"/>
        </w:rPr>
        <w:t xml:space="preserve"> в отношении юридических лиц или индивидуальных предпринимателей, </w:t>
      </w:r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proofErr w:type="gramStart"/>
      <w:r w:rsidRPr="00646CE7">
        <w:rPr>
          <w:bCs/>
          <w:sz w:val="28"/>
          <w:szCs w:val="28"/>
        </w:rPr>
        <w:t>осуществляющих деятельность в городских лесах</w:t>
      </w:r>
      <w:proofErr w:type="gramEnd"/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bCs/>
        </w:rPr>
      </w:pPr>
      <w:proofErr w:type="gramStart"/>
      <w:r w:rsidRPr="00646CE7">
        <w:rPr>
          <w:bCs/>
        </w:rPr>
        <w:t>утвержден</w:t>
      </w:r>
      <w:proofErr w:type="gramEnd"/>
      <w:r w:rsidRPr="00646CE7">
        <w:rPr>
          <w:bCs/>
        </w:rPr>
        <w:t xml:space="preserve"> постановлением администрации города от ________________ №___________</w:t>
      </w:r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202BF" w:rsidRPr="00646CE7" w:rsidRDefault="004202BF" w:rsidP="00A02E5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1. Наименование органа муниципального контроля: Комитет по управлению муниципальным имуществом администрации города Радужный.</w:t>
      </w:r>
    </w:p>
    <w:p w:rsidR="004202BF" w:rsidRPr="00646CE7" w:rsidRDefault="004202BF" w:rsidP="00A02E5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46CE7">
        <w:rPr>
          <w:sz w:val="28"/>
          <w:szCs w:val="28"/>
        </w:rPr>
        <w:t xml:space="preserve">2. Приказ о проведении плановой проверки </w:t>
      </w:r>
      <w:proofErr w:type="gramStart"/>
      <w:r w:rsidRPr="00646CE7">
        <w:rPr>
          <w:sz w:val="28"/>
          <w:szCs w:val="28"/>
        </w:rPr>
        <w:t>от</w:t>
      </w:r>
      <w:proofErr w:type="gramEnd"/>
      <w:r w:rsidRPr="00646CE7">
        <w:rPr>
          <w:sz w:val="28"/>
          <w:szCs w:val="28"/>
        </w:rPr>
        <w:t xml:space="preserve"> _____________ №_______.</w:t>
      </w:r>
    </w:p>
    <w:p w:rsidR="004202BF" w:rsidRPr="00646CE7" w:rsidRDefault="004202BF" w:rsidP="00A02E5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3. Учетный номер плановой проверки и дата присвоения учетного номера проверки в едином реестре проверок: ___________________________________.</w:t>
      </w:r>
    </w:p>
    <w:p w:rsidR="004202BF" w:rsidRPr="00646CE7" w:rsidRDefault="004202BF" w:rsidP="00A02E5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4. Место проведения плановой проверки с заполнением проверочного          листа и (или) указание на используемые юридическим лицом производственные объекты: _____________________________________________________________.</w:t>
      </w:r>
    </w:p>
    <w:p w:rsidR="004202BF" w:rsidRPr="00646CE7" w:rsidRDefault="004202BF" w:rsidP="00A02E5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46CE7">
        <w:rPr>
          <w:sz w:val="28"/>
          <w:szCs w:val="28"/>
        </w:rPr>
        <w:t xml:space="preserve">5. </w:t>
      </w:r>
      <w:proofErr w:type="gramStart"/>
      <w:r w:rsidRPr="00646CE7">
        <w:rPr>
          <w:sz w:val="28"/>
          <w:szCs w:val="28"/>
        </w:rPr>
        <w:t>Наименование юридического лица, фамилия, имя, отчество                     (последнее - при наличии) индивидуального предпринимателя, ИНН: ________</w:t>
      </w:r>
      <w:proofErr w:type="gramEnd"/>
    </w:p>
    <w:p w:rsidR="004202BF" w:rsidRPr="00646CE7" w:rsidRDefault="004202BF" w:rsidP="00A02E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____________________________________________________________________.</w:t>
      </w:r>
    </w:p>
    <w:p w:rsidR="004202BF" w:rsidRPr="00646CE7" w:rsidRDefault="004202BF" w:rsidP="00A02E5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6. Должност</w:t>
      </w:r>
      <w:proofErr w:type="gramStart"/>
      <w:r w:rsidRPr="00646CE7">
        <w:rPr>
          <w:sz w:val="28"/>
          <w:szCs w:val="28"/>
        </w:rPr>
        <w:t>ь(</w:t>
      </w:r>
      <w:proofErr w:type="gramEnd"/>
      <w:r w:rsidRPr="00646CE7">
        <w:rPr>
          <w:sz w:val="28"/>
          <w:szCs w:val="28"/>
        </w:rPr>
        <w:t>и), фамилия, имя, отчество (последнее - при наличии) должностного(</w:t>
      </w:r>
      <w:proofErr w:type="spellStart"/>
      <w:r w:rsidRPr="00646CE7">
        <w:rPr>
          <w:sz w:val="28"/>
          <w:szCs w:val="28"/>
        </w:rPr>
        <w:t>ых</w:t>
      </w:r>
      <w:proofErr w:type="spellEnd"/>
      <w:r w:rsidRPr="00646CE7">
        <w:rPr>
          <w:sz w:val="28"/>
          <w:szCs w:val="28"/>
        </w:rPr>
        <w:t>) лица (лиц), проводящего(их) плановую проверку: _________</w:t>
      </w:r>
    </w:p>
    <w:p w:rsidR="004202BF" w:rsidRPr="00646CE7" w:rsidRDefault="004202BF" w:rsidP="00A02E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____________________________________________________________________.</w:t>
      </w:r>
    </w:p>
    <w:p w:rsidR="004202BF" w:rsidRPr="00646CE7" w:rsidRDefault="004202BF" w:rsidP="00A02E5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46CE7">
        <w:rPr>
          <w:sz w:val="28"/>
          <w:szCs w:val="28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202BF" w:rsidRPr="00646CE7" w:rsidRDefault="004202BF" w:rsidP="00A02E5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3747"/>
        <w:gridCol w:w="3639"/>
        <w:gridCol w:w="410"/>
        <w:gridCol w:w="425"/>
        <w:gridCol w:w="1134"/>
      </w:tblGrid>
      <w:tr w:rsidR="004202BF" w:rsidRPr="00646CE7" w:rsidTr="000F6DDC">
        <w:trPr>
          <w:trHeight w:val="20"/>
        </w:trPr>
        <w:tc>
          <w:tcPr>
            <w:tcW w:w="392" w:type="dxa"/>
            <w:vMerge w:val="restart"/>
          </w:tcPr>
          <w:p w:rsidR="004202BF" w:rsidRPr="00646CE7" w:rsidRDefault="004202BF" w:rsidP="000F6DDC">
            <w:pPr>
              <w:ind w:left="-108" w:right="-108"/>
              <w:jc w:val="center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№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proofErr w:type="spellStart"/>
            <w:proofErr w:type="gramStart"/>
            <w:r w:rsidRPr="00646CE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46CE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46CE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7" w:type="dxa"/>
            <w:vMerge w:val="restart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  <w:r w:rsidRPr="00646CE7">
              <w:rPr>
                <w:color w:val="000000"/>
                <w:sz w:val="22"/>
                <w:szCs w:val="22"/>
              </w:rPr>
              <w:t>Перечень вопросов</w:t>
            </w:r>
          </w:p>
        </w:tc>
        <w:tc>
          <w:tcPr>
            <w:tcW w:w="3639" w:type="dxa"/>
            <w:vMerge w:val="restart"/>
          </w:tcPr>
          <w:p w:rsidR="004202BF" w:rsidRPr="00646CE7" w:rsidRDefault="004202BF" w:rsidP="000F6DDC">
            <w:pPr>
              <w:jc w:val="center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Реквизиты правового акта,</w:t>
            </w:r>
          </w:p>
          <w:p w:rsidR="004202BF" w:rsidRPr="00646CE7" w:rsidRDefault="004202BF" w:rsidP="000F6DDC">
            <w:pPr>
              <w:jc w:val="center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содержащего</w:t>
            </w:r>
          </w:p>
          <w:p w:rsidR="004202BF" w:rsidRPr="00646CE7" w:rsidRDefault="004202BF" w:rsidP="000F6DDC">
            <w:pPr>
              <w:jc w:val="center"/>
            </w:pPr>
            <w:r w:rsidRPr="00646CE7">
              <w:rPr>
                <w:color w:val="000000"/>
                <w:sz w:val="22"/>
                <w:szCs w:val="22"/>
              </w:rPr>
              <w:t>обязательные требования</w:t>
            </w:r>
          </w:p>
        </w:tc>
        <w:tc>
          <w:tcPr>
            <w:tcW w:w="1969" w:type="dxa"/>
            <w:gridSpan w:val="3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color w:val="000000"/>
                <w:sz w:val="22"/>
                <w:szCs w:val="22"/>
              </w:rPr>
              <w:t>Варианты ответа</w:t>
            </w:r>
          </w:p>
        </w:tc>
      </w:tr>
      <w:tr w:rsidR="004202BF" w:rsidRPr="00646CE7" w:rsidTr="000F6DDC">
        <w:trPr>
          <w:trHeight w:val="587"/>
        </w:trPr>
        <w:tc>
          <w:tcPr>
            <w:tcW w:w="392" w:type="dxa"/>
            <w:vMerge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3747" w:type="dxa"/>
            <w:vMerge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639" w:type="dxa"/>
            <w:vMerge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202BF" w:rsidRPr="00646CE7" w:rsidRDefault="004202BF" w:rsidP="000F6DDC">
            <w:pPr>
              <w:ind w:left="-108" w:right="-108"/>
              <w:jc w:val="center"/>
              <w:rPr>
                <w:color w:val="000000"/>
              </w:rPr>
            </w:pPr>
            <w:r w:rsidRPr="00646CE7">
              <w:rPr>
                <w:color w:val="000000"/>
                <w:sz w:val="22"/>
                <w:szCs w:val="22"/>
              </w:rPr>
              <w:t>не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color w:val="000000"/>
                <w:sz w:val="22"/>
                <w:szCs w:val="22"/>
              </w:rPr>
              <w:t>требуется</w:t>
            </w:r>
          </w:p>
        </w:tc>
      </w:tr>
      <w:tr w:rsidR="004202BF" w:rsidRPr="00646CE7" w:rsidTr="000F6DDC">
        <w:trPr>
          <w:trHeight w:val="671"/>
        </w:trPr>
        <w:tc>
          <w:tcPr>
            <w:tcW w:w="392" w:type="dxa"/>
          </w:tcPr>
          <w:p w:rsidR="004202BF" w:rsidRPr="00646CE7" w:rsidRDefault="004202BF" w:rsidP="000F6DDC">
            <w:pPr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1.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Соблюдается ли порядок заключения договора аренды лесного участка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4" w:history="1">
              <w:r w:rsidR="004202BF" w:rsidRPr="00646CE7">
                <w:rPr>
                  <w:sz w:val="22"/>
                  <w:szCs w:val="22"/>
                </w:rPr>
                <w:t>статьи 73.1</w:t>
              </w:r>
            </w:hyperlink>
            <w:r w:rsidR="004202BF" w:rsidRPr="00646CE7">
              <w:rPr>
                <w:sz w:val="22"/>
                <w:szCs w:val="22"/>
              </w:rPr>
              <w:t xml:space="preserve">, </w:t>
            </w:r>
            <w:hyperlink r:id="rId25" w:history="1">
              <w:r w:rsidR="004202BF" w:rsidRPr="00646CE7">
                <w:rPr>
                  <w:sz w:val="22"/>
                  <w:szCs w:val="22"/>
                </w:rPr>
                <w:t>74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Федерации;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t xml:space="preserve">статья 7.9 </w:t>
            </w:r>
            <w:r w:rsidRPr="00646CE7">
              <w:rPr>
                <w:sz w:val="22"/>
                <w:szCs w:val="22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</w:tr>
      <w:tr w:rsidR="004202BF" w:rsidRPr="00646CE7" w:rsidTr="000F6DDC">
        <w:trPr>
          <w:trHeight w:val="886"/>
        </w:trPr>
        <w:tc>
          <w:tcPr>
            <w:tcW w:w="392" w:type="dxa"/>
          </w:tcPr>
          <w:p w:rsidR="004202BF" w:rsidRPr="00646CE7" w:rsidRDefault="004202BF" w:rsidP="000F6DDC">
            <w:pPr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2.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</w:t>
            </w: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6" w:history="1">
              <w:r w:rsidR="004202BF" w:rsidRPr="00646CE7">
                <w:rPr>
                  <w:sz w:val="22"/>
                  <w:szCs w:val="22"/>
                </w:rPr>
                <w:t>часть 1 статьи 71</w:t>
              </w:r>
            </w:hyperlink>
            <w:r w:rsidR="004202BF" w:rsidRPr="00646CE7">
              <w:rPr>
                <w:sz w:val="22"/>
                <w:szCs w:val="22"/>
              </w:rPr>
              <w:t xml:space="preserve">, </w:t>
            </w:r>
            <w:hyperlink r:id="rId27" w:history="1">
              <w:r w:rsidR="004202BF" w:rsidRPr="00646CE7">
                <w:rPr>
                  <w:sz w:val="22"/>
                  <w:szCs w:val="22"/>
                </w:rPr>
                <w:t>часть 7 статьи 73.1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Федерации; </w:t>
            </w:r>
          </w:p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8" w:history="1">
              <w:r w:rsidR="004202BF" w:rsidRPr="00646CE7">
                <w:rPr>
                  <w:sz w:val="22"/>
                  <w:szCs w:val="22"/>
                </w:rPr>
                <w:t>часть 4 статьи 8.25</w:t>
              </w:r>
            </w:hyperlink>
            <w:r w:rsidR="004202BF" w:rsidRPr="00646CE7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</w:tr>
      <w:tr w:rsidR="004202BF" w:rsidRPr="00646CE7" w:rsidTr="000F6DDC">
        <w:trPr>
          <w:trHeight w:val="698"/>
        </w:trPr>
        <w:tc>
          <w:tcPr>
            <w:tcW w:w="392" w:type="dxa"/>
          </w:tcPr>
          <w:p w:rsidR="004202BF" w:rsidRPr="00646CE7" w:rsidRDefault="004202BF" w:rsidP="000F6DDC">
            <w:pPr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Соблюдается ли запрет на самовольное занятие лесных участков</w:t>
            </w:r>
          </w:p>
        </w:tc>
        <w:tc>
          <w:tcPr>
            <w:tcW w:w="3639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часть 1 статьи 71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4.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Соблюдается ли порядок заключения договора купли-продажи лесных насаждений</w:t>
            </w: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9" w:history="1">
              <w:r w:rsidR="004202BF" w:rsidRPr="00646CE7">
                <w:rPr>
                  <w:sz w:val="22"/>
                  <w:szCs w:val="22"/>
                </w:rPr>
                <w:t>статья 77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</w:tr>
      <w:tr w:rsidR="004202BF" w:rsidRPr="00646CE7" w:rsidTr="000F6DDC">
        <w:trPr>
          <w:trHeight w:val="673"/>
        </w:trPr>
        <w:tc>
          <w:tcPr>
            <w:tcW w:w="392" w:type="dxa"/>
          </w:tcPr>
          <w:p w:rsidR="004202BF" w:rsidRPr="00646CE7" w:rsidRDefault="004202BF" w:rsidP="000F6DDC">
            <w:pPr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5.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Соблюдаются ли условия договора купли-продажи лесных насаждений</w:t>
            </w: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0" w:history="1">
              <w:r w:rsidR="004202BF" w:rsidRPr="00646CE7">
                <w:rPr>
                  <w:sz w:val="22"/>
                  <w:szCs w:val="22"/>
                </w:rPr>
                <w:t>часть 7 статьи 77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6.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Составлен ли лицами, которым     лесные участки предоставлены               в постоянное (бессрочное) пользование или в аренду, проект освоения лесов</w:t>
            </w:r>
          </w:p>
        </w:tc>
        <w:tc>
          <w:tcPr>
            <w:tcW w:w="3639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части 1, 2 статьи 88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7.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Получил ли проект освоение лесов положительное заключение муниципальной экспертизы</w:t>
            </w:r>
          </w:p>
        </w:tc>
        <w:tc>
          <w:tcPr>
            <w:tcW w:w="3639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статья 89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3777"/>
        </w:trPr>
        <w:tc>
          <w:tcPr>
            <w:tcW w:w="392" w:type="dxa"/>
          </w:tcPr>
          <w:p w:rsidR="004202BF" w:rsidRPr="00646CE7" w:rsidRDefault="004202BF" w:rsidP="000F6DDC">
            <w:pPr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8.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jc w:val="both"/>
            </w:pPr>
            <w:r w:rsidRPr="00646CE7">
              <w:rPr>
                <w:sz w:val="22"/>
                <w:szCs w:val="22"/>
              </w:rPr>
              <w:t xml:space="preserve">Выполняется ли проект освоения лесов индивидуальными предпринимателями, юридическими лицами, осуществляющими использование лесов? Осуществляются ли в соответствии с проектом освоения лесов: </w:t>
            </w:r>
          </w:p>
          <w:p w:rsidR="004202BF" w:rsidRPr="00646CE7" w:rsidRDefault="004202BF" w:rsidP="000F6DDC">
            <w:pPr>
              <w:jc w:val="both"/>
            </w:pPr>
            <w:r w:rsidRPr="00646CE7">
              <w:rPr>
                <w:sz w:val="22"/>
                <w:szCs w:val="22"/>
              </w:rPr>
              <w:t>- меры санитарной безопасности             в лесах, в том числе мероприятия           по предупреждению распространения вредных организмов на лесных участках;</w:t>
            </w:r>
          </w:p>
          <w:p w:rsidR="004202BF" w:rsidRPr="00646CE7" w:rsidRDefault="004202BF" w:rsidP="000F6DDC">
            <w:pPr>
              <w:jc w:val="both"/>
            </w:pPr>
            <w:r w:rsidRPr="00646CE7">
              <w:rPr>
                <w:sz w:val="22"/>
                <w:szCs w:val="22"/>
              </w:rPr>
              <w:t>- охрана лесов от загрязнения и иного негативного воздействия;</w:t>
            </w:r>
          </w:p>
          <w:p w:rsidR="004202BF" w:rsidRPr="00646CE7" w:rsidRDefault="004202BF" w:rsidP="000F6DDC">
            <w:pPr>
              <w:jc w:val="both"/>
            </w:pPr>
            <w:r w:rsidRPr="00646CE7">
              <w:rPr>
                <w:sz w:val="22"/>
                <w:szCs w:val="22"/>
              </w:rPr>
              <w:t>- воспроизводство лесов, в том числе уход за лесами</w:t>
            </w:r>
          </w:p>
        </w:tc>
        <w:tc>
          <w:tcPr>
            <w:tcW w:w="3639" w:type="dxa"/>
          </w:tcPr>
          <w:p w:rsidR="004202BF" w:rsidRPr="00646CE7" w:rsidRDefault="004202BF" w:rsidP="000F6DDC">
            <w:pPr>
              <w:jc w:val="both"/>
            </w:pPr>
            <w:r w:rsidRPr="00646CE7">
              <w:rPr>
                <w:sz w:val="22"/>
                <w:szCs w:val="22"/>
              </w:rPr>
              <w:t>часть 2 статьи 24, часть 2 статьи 60.3, часть 2 статьи 60.7, часть 5 статьи 60.12, часть 4 статьи 61, часть 2 статьи 64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909"/>
        </w:trPr>
        <w:tc>
          <w:tcPr>
            <w:tcW w:w="392" w:type="dxa"/>
          </w:tcPr>
          <w:p w:rsidR="004202BF" w:rsidRPr="00646CE7" w:rsidRDefault="004202BF" w:rsidP="000F6DDC">
            <w:pPr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9.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Соблюдается ли запрет на создание лесоперерабатывающей инфраструктуры в защитных лесах</w:t>
            </w: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1" w:history="1">
              <w:r w:rsidR="004202BF" w:rsidRPr="00646CE7">
                <w:rPr>
                  <w:sz w:val="22"/>
                  <w:szCs w:val="22"/>
                </w:rPr>
                <w:t>часть 2 статьи 14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</w:tr>
      <w:tr w:rsidR="004202BF" w:rsidRPr="00646CE7" w:rsidTr="000F6DDC">
        <w:trPr>
          <w:trHeight w:val="2470"/>
        </w:trPr>
        <w:tc>
          <w:tcPr>
            <w:tcW w:w="392" w:type="dxa"/>
          </w:tcPr>
          <w:p w:rsidR="004202BF" w:rsidRPr="00646CE7" w:rsidRDefault="004202BF" w:rsidP="000F6DDC">
            <w:pPr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10.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Осуществляются ли в защитных           лесах сплошные рубки только              в целях осуществления работ: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- по геологическому изучению недр;</w:t>
            </w:r>
          </w:p>
          <w:p w:rsidR="004202BF" w:rsidRPr="00646CE7" w:rsidRDefault="004202BF" w:rsidP="00ED6D28">
            <w:pPr>
              <w:widowControl w:val="0"/>
              <w:autoSpaceDE w:val="0"/>
              <w:autoSpaceDN w:val="0"/>
              <w:adjustRightInd w:val="0"/>
            </w:pPr>
            <w:r w:rsidRPr="00646CE7">
              <w:t>- по использованию гидротехнических сооружений;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- по использованию линейных объектов, а также сооружений, являющихся неотъемлемой технологической частью указанных объектов</w:t>
            </w: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2" w:history="1">
              <w:r w:rsidR="004202BF" w:rsidRPr="00646CE7">
                <w:rPr>
                  <w:sz w:val="22"/>
                  <w:szCs w:val="22"/>
                </w:rPr>
                <w:t>часть 4 статьи 17</w:t>
              </w:r>
            </w:hyperlink>
            <w:r w:rsidR="004202BF" w:rsidRPr="00646CE7">
              <w:rPr>
                <w:sz w:val="22"/>
                <w:szCs w:val="22"/>
              </w:rPr>
              <w:t xml:space="preserve">, </w:t>
            </w:r>
            <w:hyperlink r:id="rId33" w:history="1">
              <w:r w:rsidR="004202BF" w:rsidRPr="00646CE7">
                <w:rPr>
                  <w:sz w:val="22"/>
                  <w:szCs w:val="22"/>
                </w:rPr>
                <w:t>пункты 1</w:t>
              </w:r>
            </w:hyperlink>
            <w:r w:rsidR="004202BF" w:rsidRPr="00646CE7">
              <w:rPr>
                <w:sz w:val="22"/>
                <w:szCs w:val="22"/>
              </w:rPr>
              <w:t>-</w:t>
            </w:r>
            <w:hyperlink r:id="rId34" w:history="1">
              <w:r w:rsidR="004202BF" w:rsidRPr="00646CE7">
                <w:rPr>
                  <w:sz w:val="22"/>
                  <w:szCs w:val="22"/>
                </w:rPr>
                <w:t>4 части 1</w:t>
              </w:r>
            </w:hyperlink>
            <w:r w:rsidR="004202BF" w:rsidRPr="00646CE7">
              <w:rPr>
                <w:sz w:val="22"/>
                <w:szCs w:val="22"/>
              </w:rPr>
              <w:t xml:space="preserve">, </w:t>
            </w:r>
            <w:hyperlink r:id="rId35" w:history="1">
              <w:r w:rsidR="004202BF" w:rsidRPr="00646CE7">
                <w:rPr>
                  <w:sz w:val="22"/>
                  <w:szCs w:val="22"/>
                </w:rPr>
                <w:t>часть 5.1 статьи 21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     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</w:tr>
      <w:tr w:rsidR="004202BF" w:rsidRPr="00646CE7" w:rsidTr="00FF49A1">
        <w:trPr>
          <w:trHeight w:val="698"/>
        </w:trPr>
        <w:tc>
          <w:tcPr>
            <w:tcW w:w="392" w:type="dxa"/>
          </w:tcPr>
          <w:p w:rsidR="004202BF" w:rsidRPr="00646CE7" w:rsidRDefault="004202BF" w:rsidP="000F6DDC">
            <w:pPr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11.</w:t>
            </w:r>
          </w:p>
        </w:tc>
        <w:tc>
          <w:tcPr>
            <w:tcW w:w="3747" w:type="dxa"/>
          </w:tcPr>
          <w:p w:rsidR="004202BF" w:rsidRPr="00646CE7" w:rsidRDefault="004202BF" w:rsidP="00FF49A1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 xml:space="preserve">Соблюдаются ли лицами, 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</w:t>
            </w:r>
            <w:proofErr w:type="gramStart"/>
            <w:r w:rsidRPr="00646CE7">
              <w:rPr>
                <w:sz w:val="22"/>
                <w:szCs w:val="22"/>
              </w:rPr>
              <w:t>сбора</w:t>
            </w:r>
            <w:proofErr w:type="gramEnd"/>
            <w:r w:rsidRPr="00646CE7">
              <w:rPr>
                <w:sz w:val="22"/>
                <w:szCs w:val="22"/>
              </w:rPr>
              <w:t xml:space="preserve"> находящихся на них пищевых и </w:t>
            </w:r>
            <w:proofErr w:type="spellStart"/>
            <w:r w:rsidRPr="00646CE7">
              <w:rPr>
                <w:sz w:val="22"/>
                <w:szCs w:val="22"/>
              </w:rPr>
              <w:t>недревесных</w:t>
            </w:r>
            <w:proofErr w:type="spellEnd"/>
            <w:r w:rsidRPr="00646CE7">
              <w:rPr>
                <w:sz w:val="22"/>
                <w:szCs w:val="22"/>
              </w:rPr>
              <w:t xml:space="preserve"> лесных ресурсов, за исключением случаев ограничения пребывания граждан в лесах в целях </w:t>
            </w:r>
            <w:r w:rsidRPr="00646CE7">
              <w:rPr>
                <w:sz w:val="22"/>
                <w:szCs w:val="22"/>
              </w:rPr>
              <w:lastRenderedPageBreak/>
              <w:t>обеспечения:</w:t>
            </w:r>
          </w:p>
          <w:p w:rsidR="004202BF" w:rsidRPr="00646CE7" w:rsidRDefault="004202BF" w:rsidP="00FF49A1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- пожарной и санитарной безопасности в лесах;</w:t>
            </w:r>
          </w:p>
          <w:p w:rsidR="004202BF" w:rsidRPr="00646CE7" w:rsidRDefault="004202BF" w:rsidP="00FF49A1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- безопасности граждан при выполнении работ</w:t>
            </w: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6" w:history="1">
              <w:r w:rsidR="004202BF" w:rsidRPr="00646CE7">
                <w:rPr>
                  <w:sz w:val="22"/>
                  <w:szCs w:val="22"/>
                </w:rPr>
                <w:t>части 5</w:t>
              </w:r>
            </w:hyperlink>
            <w:r w:rsidR="004202BF" w:rsidRPr="00646CE7">
              <w:rPr>
                <w:sz w:val="22"/>
                <w:szCs w:val="22"/>
              </w:rPr>
              <w:t xml:space="preserve">, </w:t>
            </w:r>
            <w:hyperlink r:id="rId37" w:history="1">
              <w:r w:rsidR="004202BF" w:rsidRPr="00646CE7">
                <w:rPr>
                  <w:sz w:val="22"/>
                  <w:szCs w:val="22"/>
                </w:rPr>
                <w:t>8 статьи 11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46CE7">
              <w:rPr>
                <w:sz w:val="22"/>
                <w:szCs w:val="22"/>
              </w:rPr>
              <w:t>Содержатся ли объекты лесной    инфраструктуры в состоянии, обеспечивающем их эксплуатацию           по назначению при условии сохранения полезных функций лесов</w:t>
            </w: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hyperlink r:id="rId38" w:history="1">
              <w:r w:rsidR="004202BF" w:rsidRPr="00646CE7">
                <w:rPr>
                  <w:sz w:val="22"/>
                  <w:szCs w:val="22"/>
                </w:rPr>
                <w:t>часть 2 статьи 13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13.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46CE7">
              <w:rPr>
                <w:sz w:val="22"/>
                <w:szCs w:val="22"/>
              </w:rPr>
              <w:t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</w:t>
            </w: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hyperlink r:id="rId39" w:history="1">
              <w:r w:rsidR="004202BF" w:rsidRPr="00646CE7">
                <w:rPr>
                  <w:sz w:val="22"/>
                  <w:szCs w:val="22"/>
                </w:rPr>
                <w:t>части 2</w:t>
              </w:r>
            </w:hyperlink>
            <w:r w:rsidR="004202BF" w:rsidRPr="00646CE7">
              <w:rPr>
                <w:sz w:val="22"/>
                <w:szCs w:val="22"/>
              </w:rPr>
              <w:t xml:space="preserve">, </w:t>
            </w:r>
            <w:hyperlink r:id="rId40" w:history="1">
              <w:r w:rsidR="004202BF" w:rsidRPr="00646CE7">
                <w:rPr>
                  <w:sz w:val="22"/>
                  <w:szCs w:val="22"/>
                </w:rPr>
                <w:t>3 статьи 13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14.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46CE7">
              <w:rPr>
                <w:sz w:val="22"/>
                <w:szCs w:val="22"/>
              </w:rPr>
              <w:t>Исполнены ли юридическими лицами, индивидуальными предпринимателями,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</w:t>
            </w: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hyperlink r:id="rId41" w:history="1">
              <w:r w:rsidR="004202BF" w:rsidRPr="00646CE7">
                <w:rPr>
                  <w:sz w:val="22"/>
                  <w:szCs w:val="22"/>
                </w:rPr>
                <w:t>часть 2 статьи 16.1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15.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Соблюдаются ли порядок и последовательность проведения лесосечных работ</w:t>
            </w: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2" w:history="1">
              <w:r w:rsidR="004202BF" w:rsidRPr="00646CE7">
                <w:rPr>
                  <w:sz w:val="22"/>
                  <w:szCs w:val="22"/>
                </w:rPr>
                <w:t>часть 4 статьи 16.1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center"/>
            </w:pPr>
          </w:p>
        </w:tc>
      </w:tr>
      <w:tr w:rsidR="004202BF" w:rsidRPr="00646CE7" w:rsidTr="000F6DDC">
        <w:trPr>
          <w:trHeight w:val="1315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16.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Проводился ли после выполнения лесосечных работ осмотр места осуществления лесосечных работ (осмотр лесосеки) и составлен          ли акт осмотра лесосеки</w:t>
            </w: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3" w:history="1">
              <w:r w:rsidR="004202BF" w:rsidRPr="00646CE7">
                <w:rPr>
                  <w:sz w:val="22"/>
                  <w:szCs w:val="22"/>
                </w:rPr>
                <w:t>часть 3 статьи 16.1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611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16.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Осуществляются ли сплошные рубки на лесных участках</w:t>
            </w: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4" w:history="1">
              <w:r w:rsidR="004202BF" w:rsidRPr="00646CE7">
                <w:rPr>
                  <w:sz w:val="22"/>
                  <w:szCs w:val="22"/>
                </w:rPr>
                <w:t>часть 4 статьи 17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366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18.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Соблюдается ли запрет на уничтожение или повреждение лесоустроительных и лесохозяйственных знаков</w:t>
            </w: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5" w:history="1">
              <w:r w:rsidR="004202BF" w:rsidRPr="00646CE7">
                <w:rPr>
                  <w:sz w:val="22"/>
                  <w:szCs w:val="22"/>
                </w:rPr>
                <w:t>часть 3 статьи 68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606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19.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Соблюдается ли порядок заполнения и подачи лесной декларации</w:t>
            </w: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6" w:history="1">
              <w:r w:rsidR="004202BF" w:rsidRPr="00646CE7">
                <w:rPr>
                  <w:sz w:val="22"/>
                  <w:szCs w:val="22"/>
                </w:rPr>
                <w:t>части 2</w:t>
              </w:r>
            </w:hyperlink>
            <w:r w:rsidR="004202BF" w:rsidRPr="00646CE7">
              <w:rPr>
                <w:sz w:val="22"/>
                <w:szCs w:val="22"/>
              </w:rPr>
              <w:t xml:space="preserve">, </w:t>
            </w:r>
            <w:hyperlink r:id="rId47" w:history="1">
              <w:r w:rsidR="004202BF" w:rsidRPr="00646CE7">
                <w:rPr>
                  <w:sz w:val="22"/>
                  <w:szCs w:val="22"/>
                </w:rPr>
                <w:t>3 статьи 26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Федерации;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часть 4 статьи 8.25 Кодекса Российской Федерации об административных правонарушениях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20.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</w:t>
            </w: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8" w:history="1">
              <w:r w:rsidR="004202BF" w:rsidRPr="00646CE7">
                <w:rPr>
                  <w:sz w:val="22"/>
                  <w:szCs w:val="22"/>
                </w:rPr>
                <w:t>часть 1 статьи 100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2411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 xml:space="preserve">Соблюдаются ли запреты </w:t>
            </w:r>
            <w:proofErr w:type="gramStart"/>
            <w:r w:rsidRPr="00646CE7">
              <w:rPr>
                <w:sz w:val="22"/>
                <w:szCs w:val="22"/>
              </w:rPr>
              <w:t>на</w:t>
            </w:r>
            <w:proofErr w:type="gramEnd"/>
            <w:r w:rsidRPr="00646CE7">
              <w:rPr>
                <w:sz w:val="22"/>
                <w:szCs w:val="22"/>
              </w:rPr>
              <w:t>: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 xml:space="preserve">- незаконную рубку лесных насаждений; 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- повреждение лесных насаждений;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 xml:space="preserve">- самовольное выкапывание в лесах деревьев, кустарников, лиан; 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- приобретение, хранение, перевозку или сбыт заведомо незаконно заготовленной древесины</w:t>
            </w:r>
          </w:p>
        </w:tc>
        <w:tc>
          <w:tcPr>
            <w:tcW w:w="3639" w:type="dxa"/>
          </w:tcPr>
          <w:p w:rsidR="004202BF" w:rsidRPr="00646CE7" w:rsidRDefault="004202BF" w:rsidP="000F6DDC">
            <w:pPr>
              <w:jc w:val="both"/>
            </w:pPr>
            <w:r w:rsidRPr="00646CE7">
              <w:rPr>
                <w:sz w:val="22"/>
                <w:szCs w:val="22"/>
              </w:rPr>
              <w:t>статья 8.28 Кодекса Российской Федерации об административных правонарушениях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22.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 xml:space="preserve">Соблюдаются ли требования к использованию лесов при осуществлении заготовки и сбора отдельных видов </w:t>
            </w:r>
            <w:proofErr w:type="spellStart"/>
            <w:r w:rsidRPr="00646CE7">
              <w:rPr>
                <w:sz w:val="22"/>
                <w:szCs w:val="22"/>
              </w:rPr>
              <w:t>недревесных</w:t>
            </w:r>
            <w:proofErr w:type="spellEnd"/>
            <w:r w:rsidRPr="00646CE7">
              <w:rPr>
                <w:sz w:val="22"/>
                <w:szCs w:val="22"/>
              </w:rPr>
              <w:t xml:space="preserve"> лесных ресурсов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39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часть 5 статьи 32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23.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 xml:space="preserve">Соблюдается ли запрет на уничтожение мха, лесной подстилки                и других </w:t>
            </w:r>
            <w:proofErr w:type="spellStart"/>
            <w:r w:rsidRPr="00646CE7">
              <w:rPr>
                <w:sz w:val="22"/>
                <w:szCs w:val="22"/>
              </w:rPr>
              <w:t>недревесных</w:t>
            </w:r>
            <w:proofErr w:type="spellEnd"/>
            <w:r w:rsidRPr="00646CE7">
              <w:rPr>
                <w:sz w:val="22"/>
                <w:szCs w:val="22"/>
              </w:rPr>
              <w:t xml:space="preserve"> лесных        ресурсов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39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часть 4 статьи 32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24.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Соблюдаются ли требования к заготовке отдельных видов пищевых лесных ресурсов и сбору лекарственных растений, в том числе       соблюдаются ли запреты на заготовку пищевых лесных ресурсов и сбор лекарственных растений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39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часть 5 статьи 34 Лесного кодекса Российской Федерации;</w:t>
            </w:r>
          </w:p>
          <w:p w:rsidR="004202BF" w:rsidRPr="00646CE7" w:rsidRDefault="004202BF" w:rsidP="0070288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часть 3 статьи 8.26 Кодекса Российской Федерации об административных правонарушениях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25.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jc w:val="both"/>
            </w:pPr>
            <w:r w:rsidRPr="00646CE7">
              <w:rPr>
                <w:sz w:val="22"/>
                <w:szCs w:val="22"/>
              </w:rPr>
              <w:t>Соблюдается ли требование о размещении на лесных участках,          используемых для выращивания лесных плодовых, ягодных, декоративных растений, лекарственных растений, временных построек</w:t>
            </w:r>
          </w:p>
          <w:p w:rsidR="004202BF" w:rsidRPr="00646CE7" w:rsidRDefault="004202BF" w:rsidP="000F6DDC">
            <w:pPr>
              <w:jc w:val="both"/>
            </w:pPr>
          </w:p>
        </w:tc>
        <w:tc>
          <w:tcPr>
            <w:tcW w:w="3639" w:type="dxa"/>
          </w:tcPr>
          <w:p w:rsidR="004202BF" w:rsidRPr="00646CE7" w:rsidRDefault="00BC7E82" w:rsidP="000F6DDC">
            <w:pPr>
              <w:jc w:val="both"/>
            </w:pPr>
            <w:hyperlink r:id="rId49" w:history="1">
              <w:r w:rsidR="004202BF" w:rsidRPr="00646CE7">
                <w:rPr>
                  <w:sz w:val="22"/>
                  <w:szCs w:val="22"/>
                </w:rPr>
                <w:t>часть 2 статьи 39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26.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Соблюдаются ли требования к использованию лесов для выращивания посадочного материала лесных растений (саженцев, сеянцев)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50" w:history="1">
              <w:r w:rsidR="004202BF" w:rsidRPr="00646CE7">
                <w:rPr>
                  <w:sz w:val="22"/>
                  <w:szCs w:val="22"/>
                </w:rPr>
                <w:t>часть 4 статьи 39.1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1036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27.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Соблюдаются ли требования о сохранении на лесных участках, предоставленных для осуществления рекреационной деятельности: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 xml:space="preserve">- природных ландшафтов; 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 xml:space="preserve">- объектов животного мира; 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 xml:space="preserve">- объектов растительного мира; 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- водных объектов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39" w:type="dxa"/>
          </w:tcPr>
          <w:p w:rsidR="004202BF" w:rsidRPr="00646CE7" w:rsidRDefault="004202BF" w:rsidP="000F6DDC">
            <w:pPr>
              <w:jc w:val="both"/>
            </w:pPr>
            <w:r w:rsidRPr="00646CE7">
              <w:rPr>
                <w:sz w:val="22"/>
                <w:szCs w:val="22"/>
              </w:rPr>
              <w:t>часть 3 статьи 41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569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28.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 xml:space="preserve">Соблюдается ли </w:t>
            </w:r>
            <w:hyperlink r:id="rId51" w:history="1">
              <w:r w:rsidRPr="00646CE7">
                <w:rPr>
                  <w:sz w:val="22"/>
                  <w:szCs w:val="22"/>
                </w:rPr>
                <w:t>Порядок</w:t>
              </w:r>
            </w:hyperlink>
            <w:r w:rsidRPr="00646CE7">
              <w:rPr>
                <w:sz w:val="22"/>
                <w:szCs w:val="22"/>
              </w:rPr>
              <w:t xml:space="preserve"> использования лесов для выполнения работ по геологическому изучению недр для разработки месторождений        </w:t>
            </w:r>
            <w:r w:rsidRPr="00646CE7">
              <w:rPr>
                <w:sz w:val="22"/>
                <w:szCs w:val="22"/>
              </w:rPr>
              <w:lastRenderedPageBreak/>
              <w:t>полезных ископаемых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52" w:history="1">
              <w:r w:rsidR="004202BF" w:rsidRPr="00646CE7">
                <w:rPr>
                  <w:sz w:val="22"/>
                  <w:szCs w:val="22"/>
                </w:rPr>
                <w:t>часть 4 статьи 43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558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 xml:space="preserve">Соблюдается ли </w:t>
            </w:r>
            <w:hyperlink r:id="rId53" w:history="1">
              <w:r w:rsidRPr="00646CE7">
                <w:rPr>
                  <w:sz w:val="22"/>
                  <w:szCs w:val="22"/>
                </w:rPr>
                <w:t>Порядок</w:t>
              </w:r>
            </w:hyperlink>
            <w:r w:rsidRPr="00646CE7">
              <w:rPr>
                <w:sz w:val="22"/>
                <w:szCs w:val="22"/>
              </w:rPr>
              <w:t xml:space="preserve"> использования лесов для строительства, реконструкции, эксплуатации  линейных объектов</w:t>
            </w:r>
          </w:p>
          <w:p w:rsidR="004202BF" w:rsidRPr="00646CE7" w:rsidRDefault="004202BF" w:rsidP="000F6D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9" w:type="dxa"/>
          </w:tcPr>
          <w:p w:rsidR="004202BF" w:rsidRPr="00646CE7" w:rsidRDefault="00BC7E82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54" w:history="1">
              <w:r w:rsidR="004202BF" w:rsidRPr="00646CE7">
                <w:rPr>
                  <w:sz w:val="22"/>
                  <w:szCs w:val="22"/>
                </w:rPr>
                <w:t>часть 4 статьи 45</w:t>
              </w:r>
            </w:hyperlink>
            <w:r w:rsidR="004202BF" w:rsidRPr="00646CE7">
              <w:rPr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641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30.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Соблюдаются ли Правила санитарной безопасности в лесах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39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части 1, 3 статьи 60.3 Лесного         кодекса Российской Федерации;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статья 8.31 Кодекса Российской Федерации об административных правонарушениях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155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31.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Соблюдаются ли запреты на загрязнение лесов сточными водами,     загрязнение лесов химическими          радиоактивными и другими вредными веществами, загрязнение лесов отходами производства и потребления, негативное воздействие на леса</w:t>
            </w:r>
          </w:p>
        </w:tc>
        <w:tc>
          <w:tcPr>
            <w:tcW w:w="3639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ind w:right="-57"/>
              <w:jc w:val="both"/>
            </w:pPr>
            <w:r w:rsidRPr="00646CE7">
              <w:rPr>
                <w:sz w:val="22"/>
                <w:szCs w:val="22"/>
              </w:rPr>
              <w:t>пункт 14 Правил санитарной                   безопасности в лесах, утвержденных постановлением Правительства Российской Федерации от 20.05.2017 № 607;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часть 2 статьи 8.31 Кодекса Российской Федерации об административных правонарушениях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7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32.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Обеспечивается ли проведение          лесопатологических обследований индивидуальными предпринимателями и юридическими лицами, осуществляющими использование лесов, в соответствии с установленным порядком</w:t>
            </w:r>
          </w:p>
        </w:tc>
        <w:tc>
          <w:tcPr>
            <w:tcW w:w="3639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части 1, 4 статьи 60.6 Лесного        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7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33.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</w:t>
            </w:r>
          </w:p>
        </w:tc>
        <w:tc>
          <w:tcPr>
            <w:tcW w:w="3639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части 2, 5 статьи 60.7 Лесного      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7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34.</w:t>
            </w:r>
          </w:p>
        </w:tc>
        <w:tc>
          <w:tcPr>
            <w:tcW w:w="3747" w:type="dxa"/>
          </w:tcPr>
          <w:p w:rsidR="004202BF" w:rsidRPr="00646CE7" w:rsidRDefault="004202BF" w:rsidP="008F6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Соблюдаются ли Правила пожарной безопасности в лесах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39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статья 51 Лесного       кодекса Российской Федерации;</w:t>
            </w:r>
          </w:p>
          <w:p w:rsidR="004202BF" w:rsidRPr="00646CE7" w:rsidRDefault="004202BF" w:rsidP="001676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Правил пожарной                   безопасности в лесах, утвержденных постановлением Правительства Российской Федерации от 30.07.2007 № 417;</w:t>
            </w:r>
          </w:p>
          <w:p w:rsidR="004202BF" w:rsidRPr="00646CE7" w:rsidRDefault="004202BF" w:rsidP="001676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статья 8.32 Кодекса Российской Федерации об административных правонарушениях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7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35.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Выполняются ли при использовании лесов, охране лесов от пожаров, защите, воспроизводстве лесов, в том числе при выполнении лесосечных работ, меры по охране лесов от загрязнения (в том числе нефтяного, радиоактивного и другого) и иного негативного воздействия, включая меры по сохранению: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lastRenderedPageBreak/>
              <w:t>- лесных насаждений;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- лесных почв;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- среды обитания объектов животного мира в лесах</w:t>
            </w:r>
          </w:p>
        </w:tc>
        <w:tc>
          <w:tcPr>
            <w:tcW w:w="3639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lastRenderedPageBreak/>
              <w:t>часть 2 статьи 60.12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7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Соблюдается ли запрет на уничтожение (разорение) муравейников, гнезд, нор или других мест обитания животных</w:t>
            </w:r>
          </w:p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39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часть 2 статьи 60.12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70"/>
        </w:trPr>
        <w:tc>
          <w:tcPr>
            <w:tcW w:w="392" w:type="dxa"/>
          </w:tcPr>
          <w:p w:rsidR="004202BF" w:rsidRPr="00646CE7" w:rsidRDefault="004202BF" w:rsidP="008F65F8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37.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Осуществляются ли мероприятия         по предупреждению и ликвидации разливов нефти и нефтепродуктов    в целях охраны лесов, включая лесные насаждения, лесные почвы, среду обитания объектов животного мира и другие природные объекты        в лесах, от нефтяного загрязнения</w:t>
            </w:r>
          </w:p>
        </w:tc>
        <w:tc>
          <w:tcPr>
            <w:tcW w:w="3639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CE7">
              <w:rPr>
                <w:sz w:val="22"/>
                <w:szCs w:val="22"/>
              </w:rPr>
              <w:t>часть 1 статьи 60.14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0F6DDC">
        <w:trPr>
          <w:trHeight w:val="7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rPr>
                <w:sz w:val="22"/>
                <w:szCs w:val="22"/>
              </w:rPr>
              <w:t>38.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jc w:val="both"/>
            </w:pPr>
            <w:r w:rsidRPr="00646CE7">
              <w:rPr>
                <w:sz w:val="22"/>
                <w:szCs w:val="22"/>
              </w:rPr>
              <w:t>Проведена ли рекультивация подвергшихся загрязнению и иному негативному воздействию земель, на которых расположены леса, в том числе посредством лесовосстановления и лесоразведения</w:t>
            </w:r>
          </w:p>
          <w:p w:rsidR="004202BF" w:rsidRPr="00646CE7" w:rsidRDefault="004202BF" w:rsidP="000F6DDC">
            <w:pPr>
              <w:jc w:val="both"/>
            </w:pPr>
          </w:p>
        </w:tc>
        <w:tc>
          <w:tcPr>
            <w:tcW w:w="3639" w:type="dxa"/>
          </w:tcPr>
          <w:p w:rsidR="004202BF" w:rsidRPr="00646CE7" w:rsidRDefault="004202BF" w:rsidP="000F6DDC">
            <w:pPr>
              <w:jc w:val="both"/>
            </w:pPr>
            <w:r w:rsidRPr="00646CE7">
              <w:rPr>
                <w:sz w:val="22"/>
                <w:szCs w:val="22"/>
              </w:rPr>
              <w:t>часть 2 статьи 60.12, часть 2 статьи 60.14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  <w:tr w:rsidR="004202BF" w:rsidRPr="00646CE7" w:rsidTr="004A1844">
        <w:trPr>
          <w:trHeight w:val="20"/>
        </w:trPr>
        <w:tc>
          <w:tcPr>
            <w:tcW w:w="392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646CE7">
              <w:t>39.</w:t>
            </w:r>
          </w:p>
        </w:tc>
        <w:tc>
          <w:tcPr>
            <w:tcW w:w="3747" w:type="dxa"/>
          </w:tcPr>
          <w:p w:rsidR="004202BF" w:rsidRPr="00646CE7" w:rsidRDefault="004202BF" w:rsidP="000F6DDC">
            <w:pPr>
              <w:jc w:val="both"/>
            </w:pPr>
            <w:r w:rsidRPr="00646CE7">
              <w:t>Осуществляется ли уход за лесами лицами, использующими леса на основании проекта освоения лесов, в соответствии с Правилами ухода за лесами</w:t>
            </w:r>
          </w:p>
        </w:tc>
        <w:tc>
          <w:tcPr>
            <w:tcW w:w="3639" w:type="dxa"/>
          </w:tcPr>
          <w:p w:rsidR="004202BF" w:rsidRPr="00646CE7" w:rsidRDefault="004202BF" w:rsidP="000F6DDC">
            <w:pPr>
              <w:jc w:val="both"/>
            </w:pPr>
            <w:r w:rsidRPr="00646CE7">
              <w:t>части 2, 3 статьи 64 Лесного кодекса Российской Федерации</w:t>
            </w:r>
          </w:p>
        </w:tc>
        <w:tc>
          <w:tcPr>
            <w:tcW w:w="410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4202BF" w:rsidRPr="00646CE7" w:rsidRDefault="004202BF" w:rsidP="000F6DDC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4202BF" w:rsidRPr="00646CE7" w:rsidRDefault="004202BF" w:rsidP="00A02E5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sz w:val="20"/>
        </w:rPr>
      </w:pPr>
      <w:proofErr w:type="gramStart"/>
      <w:r w:rsidRPr="00646CE7">
        <w:rPr>
          <w:sz w:val="28"/>
          <w:szCs w:val="28"/>
        </w:rPr>
        <w:t xml:space="preserve">____________________________________________________________________ </w:t>
      </w:r>
      <w:r w:rsidRPr="00646CE7">
        <w:rPr>
          <w:sz w:val="20"/>
        </w:rPr>
        <w:t xml:space="preserve">(должность, фамилия, имя, отчество (последнее - при наличии) представителя юридического лица, </w:t>
      </w:r>
      <w:proofErr w:type="gramEnd"/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sz w:val="20"/>
        </w:rPr>
      </w:pPr>
      <w:r w:rsidRPr="00646CE7">
        <w:rPr>
          <w:sz w:val="20"/>
        </w:rPr>
        <w:t>индивидуального предпринимателя)</w:t>
      </w:r>
    </w:p>
    <w:p w:rsidR="004202BF" w:rsidRPr="00646CE7" w:rsidRDefault="004202BF" w:rsidP="00A02E5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202BF" w:rsidRPr="00646CE7" w:rsidRDefault="004202BF" w:rsidP="00A02E5A">
      <w:pPr>
        <w:widowControl w:val="0"/>
        <w:autoSpaceDE w:val="0"/>
        <w:autoSpaceDN w:val="0"/>
        <w:jc w:val="center"/>
        <w:rPr>
          <w:sz w:val="20"/>
        </w:rPr>
      </w:pPr>
      <w:proofErr w:type="gramStart"/>
      <w:r w:rsidRPr="00646CE7">
        <w:rPr>
          <w:sz w:val="28"/>
          <w:szCs w:val="28"/>
        </w:rPr>
        <w:t xml:space="preserve">____________________________________________________________________ </w:t>
      </w:r>
      <w:r w:rsidRPr="00646CE7">
        <w:rPr>
          <w:sz w:val="20"/>
        </w:rPr>
        <w:t xml:space="preserve">(должность, фамилия, имя, отчество (последнее - при наличии) лица, проводящего плановую проверку </w:t>
      </w:r>
      <w:proofErr w:type="gramEnd"/>
    </w:p>
    <w:p w:rsidR="004202BF" w:rsidRPr="00646CE7" w:rsidRDefault="004202BF" w:rsidP="00A02E5A">
      <w:pPr>
        <w:jc w:val="center"/>
        <w:rPr>
          <w:sz w:val="28"/>
          <w:szCs w:val="28"/>
        </w:rPr>
      </w:pPr>
      <w:r w:rsidRPr="00646CE7">
        <w:rPr>
          <w:sz w:val="20"/>
        </w:rPr>
        <w:t xml:space="preserve">и </w:t>
      </w:r>
      <w:proofErr w:type="gramStart"/>
      <w:r w:rsidRPr="00646CE7">
        <w:rPr>
          <w:sz w:val="20"/>
        </w:rPr>
        <w:t>заполняющего</w:t>
      </w:r>
      <w:proofErr w:type="gramEnd"/>
      <w:r w:rsidRPr="00646CE7">
        <w:rPr>
          <w:sz w:val="20"/>
        </w:rPr>
        <w:t xml:space="preserve"> проверочный лист)</w:t>
      </w:r>
    </w:p>
    <w:p w:rsidR="004202BF" w:rsidRPr="00646CE7" w:rsidRDefault="004202BF" w:rsidP="00AB6F45">
      <w:pPr>
        <w:jc w:val="center"/>
        <w:rPr>
          <w:sz w:val="28"/>
          <w:szCs w:val="28"/>
        </w:rPr>
      </w:pPr>
    </w:p>
    <w:p w:rsidR="004202BF" w:rsidRPr="00646CE7" w:rsidRDefault="004202BF" w:rsidP="00AB6F45">
      <w:pPr>
        <w:jc w:val="center"/>
        <w:rPr>
          <w:sz w:val="28"/>
          <w:szCs w:val="28"/>
        </w:rPr>
      </w:pPr>
    </w:p>
    <w:p w:rsidR="004202BF" w:rsidRPr="00646CE7" w:rsidRDefault="004202BF" w:rsidP="00AB6F45">
      <w:pPr>
        <w:jc w:val="center"/>
        <w:rPr>
          <w:sz w:val="28"/>
          <w:szCs w:val="28"/>
        </w:rPr>
      </w:pPr>
    </w:p>
    <w:p w:rsidR="004202BF" w:rsidRPr="00646CE7" w:rsidRDefault="004202BF" w:rsidP="00AB6F45">
      <w:pPr>
        <w:jc w:val="center"/>
        <w:rPr>
          <w:sz w:val="28"/>
          <w:szCs w:val="28"/>
        </w:rPr>
      </w:pPr>
    </w:p>
    <w:p w:rsidR="004202BF" w:rsidRPr="00646CE7" w:rsidRDefault="004202BF" w:rsidP="00AB6F45">
      <w:pPr>
        <w:jc w:val="center"/>
        <w:rPr>
          <w:sz w:val="28"/>
          <w:szCs w:val="28"/>
        </w:rPr>
      </w:pPr>
    </w:p>
    <w:p w:rsidR="004202BF" w:rsidRPr="00646CE7" w:rsidRDefault="004202BF" w:rsidP="00AB6F45">
      <w:pPr>
        <w:jc w:val="center"/>
        <w:rPr>
          <w:sz w:val="28"/>
          <w:szCs w:val="28"/>
        </w:rPr>
      </w:pPr>
    </w:p>
    <w:p w:rsidR="004202BF" w:rsidRPr="00646CE7" w:rsidRDefault="004202BF" w:rsidP="00AB6F45">
      <w:pPr>
        <w:jc w:val="center"/>
        <w:rPr>
          <w:sz w:val="28"/>
          <w:szCs w:val="28"/>
        </w:rPr>
      </w:pPr>
    </w:p>
    <w:p w:rsidR="004202BF" w:rsidRPr="00646CE7" w:rsidRDefault="004202BF" w:rsidP="00AB6F45">
      <w:pPr>
        <w:jc w:val="center"/>
        <w:rPr>
          <w:sz w:val="28"/>
          <w:szCs w:val="28"/>
        </w:rPr>
      </w:pPr>
    </w:p>
    <w:p w:rsidR="004202BF" w:rsidRPr="00646CE7" w:rsidRDefault="004202BF" w:rsidP="00AB6F45">
      <w:pPr>
        <w:jc w:val="center"/>
        <w:rPr>
          <w:sz w:val="28"/>
          <w:szCs w:val="28"/>
        </w:rPr>
      </w:pPr>
    </w:p>
    <w:p w:rsidR="004202BF" w:rsidRPr="00646CE7" w:rsidRDefault="004202BF" w:rsidP="00AB6F45">
      <w:pPr>
        <w:jc w:val="center"/>
        <w:rPr>
          <w:sz w:val="28"/>
          <w:szCs w:val="28"/>
        </w:rPr>
      </w:pPr>
    </w:p>
    <w:p w:rsidR="004202BF" w:rsidRPr="00646CE7" w:rsidRDefault="004202BF" w:rsidP="00AB6F45">
      <w:pPr>
        <w:jc w:val="center"/>
        <w:rPr>
          <w:sz w:val="28"/>
          <w:szCs w:val="28"/>
        </w:rPr>
      </w:pPr>
    </w:p>
    <w:p w:rsidR="004202BF" w:rsidRPr="00646CE7" w:rsidRDefault="004202BF" w:rsidP="00AB6F45">
      <w:pPr>
        <w:jc w:val="center"/>
        <w:rPr>
          <w:sz w:val="28"/>
          <w:szCs w:val="28"/>
        </w:rPr>
      </w:pPr>
    </w:p>
    <w:p w:rsidR="004202BF" w:rsidRPr="00646CE7" w:rsidRDefault="004202BF" w:rsidP="00AB6F45">
      <w:pPr>
        <w:jc w:val="center"/>
        <w:rPr>
          <w:sz w:val="28"/>
          <w:szCs w:val="28"/>
        </w:rPr>
      </w:pPr>
    </w:p>
    <w:sectPr w:rsidR="004202BF" w:rsidRPr="00646CE7" w:rsidSect="006B2D5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608"/>
    <w:multiLevelType w:val="hybridMultilevel"/>
    <w:tmpl w:val="D1C4C546"/>
    <w:lvl w:ilvl="0" w:tplc="4D88D67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65811F5"/>
    <w:multiLevelType w:val="hybridMultilevel"/>
    <w:tmpl w:val="4DFC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76D2"/>
    <w:multiLevelType w:val="multilevel"/>
    <w:tmpl w:val="B4E2FA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5051001"/>
    <w:multiLevelType w:val="multilevel"/>
    <w:tmpl w:val="0254D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52B3D6D"/>
    <w:multiLevelType w:val="hybridMultilevel"/>
    <w:tmpl w:val="828CD5AA"/>
    <w:lvl w:ilvl="0" w:tplc="70888E86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B6A32"/>
    <w:multiLevelType w:val="hybridMultilevel"/>
    <w:tmpl w:val="902E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F61CAF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5B56F5"/>
    <w:multiLevelType w:val="hybridMultilevel"/>
    <w:tmpl w:val="4C5847AA"/>
    <w:lvl w:ilvl="0" w:tplc="A4A497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7375BC"/>
    <w:multiLevelType w:val="hybridMultilevel"/>
    <w:tmpl w:val="A6105738"/>
    <w:lvl w:ilvl="0" w:tplc="21C4D45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7F04E4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81F661B"/>
    <w:multiLevelType w:val="hybridMultilevel"/>
    <w:tmpl w:val="759C8430"/>
    <w:lvl w:ilvl="0" w:tplc="B4FEE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E7D11A7"/>
    <w:multiLevelType w:val="hybridMultilevel"/>
    <w:tmpl w:val="AFF4CD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E06DF2"/>
    <w:multiLevelType w:val="hybridMultilevel"/>
    <w:tmpl w:val="AFF4CD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C2ACA"/>
    <w:multiLevelType w:val="hybridMultilevel"/>
    <w:tmpl w:val="72B86978"/>
    <w:lvl w:ilvl="0" w:tplc="C46882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89709AE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CE12788"/>
    <w:multiLevelType w:val="hybridMultilevel"/>
    <w:tmpl w:val="0E1CC55A"/>
    <w:lvl w:ilvl="0" w:tplc="72300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594538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72606A7"/>
    <w:multiLevelType w:val="hybridMultilevel"/>
    <w:tmpl w:val="47B0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941336"/>
    <w:multiLevelType w:val="hybridMultilevel"/>
    <w:tmpl w:val="78A4BFAA"/>
    <w:lvl w:ilvl="0" w:tplc="9B9417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C2D0086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DFA3EE7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F762E3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16"/>
  </w:num>
  <w:num w:numId="6">
    <w:abstractNumId w:val="19"/>
  </w:num>
  <w:num w:numId="7">
    <w:abstractNumId w:val="7"/>
  </w:num>
  <w:num w:numId="8">
    <w:abstractNumId w:val="14"/>
  </w:num>
  <w:num w:numId="9">
    <w:abstractNumId w:val="22"/>
  </w:num>
  <w:num w:numId="10">
    <w:abstractNumId w:val="15"/>
  </w:num>
  <w:num w:numId="11">
    <w:abstractNumId w:val="11"/>
  </w:num>
  <w:num w:numId="12">
    <w:abstractNumId w:val="17"/>
  </w:num>
  <w:num w:numId="13">
    <w:abstractNumId w:val="21"/>
  </w:num>
  <w:num w:numId="14">
    <w:abstractNumId w:val="6"/>
  </w:num>
  <w:num w:numId="15">
    <w:abstractNumId w:val="20"/>
  </w:num>
  <w:num w:numId="16">
    <w:abstractNumId w:val="9"/>
  </w:num>
  <w:num w:numId="17">
    <w:abstractNumId w:val="3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A4D70"/>
    <w:rsid w:val="00000500"/>
    <w:rsid w:val="000015A3"/>
    <w:rsid w:val="00047E1A"/>
    <w:rsid w:val="00057E2A"/>
    <w:rsid w:val="00090C57"/>
    <w:rsid w:val="000C2555"/>
    <w:rsid w:val="000F6DDC"/>
    <w:rsid w:val="00102CE5"/>
    <w:rsid w:val="00147DCA"/>
    <w:rsid w:val="00153A83"/>
    <w:rsid w:val="00167657"/>
    <w:rsid w:val="00196ABF"/>
    <w:rsid w:val="001B4107"/>
    <w:rsid w:val="001D2739"/>
    <w:rsid w:val="001E17DE"/>
    <w:rsid w:val="00235684"/>
    <w:rsid w:val="00235C03"/>
    <w:rsid w:val="00261F64"/>
    <w:rsid w:val="00285AA1"/>
    <w:rsid w:val="00290F64"/>
    <w:rsid w:val="002A6EB0"/>
    <w:rsid w:val="002C0268"/>
    <w:rsid w:val="00305AAF"/>
    <w:rsid w:val="003136D4"/>
    <w:rsid w:val="00387BCD"/>
    <w:rsid w:val="003B67F7"/>
    <w:rsid w:val="003D410C"/>
    <w:rsid w:val="004202BF"/>
    <w:rsid w:val="00423CF9"/>
    <w:rsid w:val="0044385D"/>
    <w:rsid w:val="00451CF5"/>
    <w:rsid w:val="00463A0D"/>
    <w:rsid w:val="00475DC8"/>
    <w:rsid w:val="004A1844"/>
    <w:rsid w:val="004C143A"/>
    <w:rsid w:val="0050289B"/>
    <w:rsid w:val="00520DB4"/>
    <w:rsid w:val="00524577"/>
    <w:rsid w:val="00552443"/>
    <w:rsid w:val="00593392"/>
    <w:rsid w:val="005B3934"/>
    <w:rsid w:val="005B49D7"/>
    <w:rsid w:val="005F2256"/>
    <w:rsid w:val="006174A2"/>
    <w:rsid w:val="0062439D"/>
    <w:rsid w:val="00646CE7"/>
    <w:rsid w:val="0069092E"/>
    <w:rsid w:val="006A4879"/>
    <w:rsid w:val="006B2D5E"/>
    <w:rsid w:val="006C69FB"/>
    <w:rsid w:val="006E7BE2"/>
    <w:rsid w:val="00702882"/>
    <w:rsid w:val="007517D2"/>
    <w:rsid w:val="00755AF0"/>
    <w:rsid w:val="00771ACD"/>
    <w:rsid w:val="0079409B"/>
    <w:rsid w:val="007A03E1"/>
    <w:rsid w:val="007E2569"/>
    <w:rsid w:val="00802AAF"/>
    <w:rsid w:val="008203CD"/>
    <w:rsid w:val="0083138A"/>
    <w:rsid w:val="0085113B"/>
    <w:rsid w:val="00876A28"/>
    <w:rsid w:val="00885C6A"/>
    <w:rsid w:val="00892B3D"/>
    <w:rsid w:val="008B1CAE"/>
    <w:rsid w:val="008E3FFE"/>
    <w:rsid w:val="008F65F8"/>
    <w:rsid w:val="0091075C"/>
    <w:rsid w:val="00962DE5"/>
    <w:rsid w:val="00965865"/>
    <w:rsid w:val="009B5AA5"/>
    <w:rsid w:val="009D5ACA"/>
    <w:rsid w:val="009E30BB"/>
    <w:rsid w:val="00A02E5A"/>
    <w:rsid w:val="00A1252C"/>
    <w:rsid w:val="00A20AC4"/>
    <w:rsid w:val="00A54161"/>
    <w:rsid w:val="00A55776"/>
    <w:rsid w:val="00AA4D70"/>
    <w:rsid w:val="00AB6F45"/>
    <w:rsid w:val="00AC1308"/>
    <w:rsid w:val="00AD50C0"/>
    <w:rsid w:val="00AE4D5F"/>
    <w:rsid w:val="00AF103C"/>
    <w:rsid w:val="00B87867"/>
    <w:rsid w:val="00B87C2B"/>
    <w:rsid w:val="00B92868"/>
    <w:rsid w:val="00B951AF"/>
    <w:rsid w:val="00BA4825"/>
    <w:rsid w:val="00BB324F"/>
    <w:rsid w:val="00BB43E8"/>
    <w:rsid w:val="00BB4BD3"/>
    <w:rsid w:val="00BC0A4F"/>
    <w:rsid w:val="00BC7E82"/>
    <w:rsid w:val="00BF0E20"/>
    <w:rsid w:val="00C44CB3"/>
    <w:rsid w:val="00C46CA2"/>
    <w:rsid w:val="00C57E88"/>
    <w:rsid w:val="00C60CF6"/>
    <w:rsid w:val="00C64379"/>
    <w:rsid w:val="00C66195"/>
    <w:rsid w:val="00C93C87"/>
    <w:rsid w:val="00CA2474"/>
    <w:rsid w:val="00CC0C24"/>
    <w:rsid w:val="00CD3F3F"/>
    <w:rsid w:val="00CF0820"/>
    <w:rsid w:val="00D0104B"/>
    <w:rsid w:val="00D20BF8"/>
    <w:rsid w:val="00D20ED9"/>
    <w:rsid w:val="00D27454"/>
    <w:rsid w:val="00D349F4"/>
    <w:rsid w:val="00D532C9"/>
    <w:rsid w:val="00D539FF"/>
    <w:rsid w:val="00D6282A"/>
    <w:rsid w:val="00DA643C"/>
    <w:rsid w:val="00DB72AD"/>
    <w:rsid w:val="00DE073D"/>
    <w:rsid w:val="00E313F1"/>
    <w:rsid w:val="00E50D9E"/>
    <w:rsid w:val="00E619A1"/>
    <w:rsid w:val="00E658D8"/>
    <w:rsid w:val="00E717EF"/>
    <w:rsid w:val="00E74AB1"/>
    <w:rsid w:val="00ED2EF3"/>
    <w:rsid w:val="00ED6D28"/>
    <w:rsid w:val="00F04BBC"/>
    <w:rsid w:val="00F1289E"/>
    <w:rsid w:val="00F17B25"/>
    <w:rsid w:val="00F31401"/>
    <w:rsid w:val="00F32864"/>
    <w:rsid w:val="00F32A16"/>
    <w:rsid w:val="00F40F72"/>
    <w:rsid w:val="00F51BDB"/>
    <w:rsid w:val="00F85A12"/>
    <w:rsid w:val="00F870B8"/>
    <w:rsid w:val="00F91F65"/>
    <w:rsid w:val="00FA2306"/>
    <w:rsid w:val="00FC1099"/>
    <w:rsid w:val="00FF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2E5A"/>
    <w:pPr>
      <w:keepNext/>
      <w:jc w:val="center"/>
      <w:outlineLvl w:val="0"/>
    </w:pPr>
    <w:rPr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02E5A"/>
    <w:pPr>
      <w:keepNext/>
      <w:spacing w:before="240" w:after="6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E5A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2E5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AA4D7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AA4D70"/>
    <w:rPr>
      <w:rFonts w:ascii="Courier New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E25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7E256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C93C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D2739"/>
    <w:pPr>
      <w:widowControl w:val="0"/>
      <w:snapToGrid w:val="0"/>
      <w:ind w:left="1120" w:firstLine="280"/>
    </w:pPr>
    <w:rPr>
      <w:rFonts w:ascii="Times New Roman" w:eastAsia="Times New Roman" w:hAnsi="Times New Roman"/>
      <w:sz w:val="16"/>
      <w:szCs w:val="20"/>
    </w:rPr>
  </w:style>
  <w:style w:type="paragraph" w:customStyle="1" w:styleId="ConsPlusNormal">
    <w:name w:val="ConsPlusNormal"/>
    <w:uiPriority w:val="99"/>
    <w:rsid w:val="00285AA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pple-converted-space">
    <w:name w:val="apple-converted-space"/>
    <w:basedOn w:val="a0"/>
    <w:uiPriority w:val="99"/>
    <w:rsid w:val="00475DC8"/>
    <w:rPr>
      <w:rFonts w:cs="Times New Roman"/>
    </w:rPr>
  </w:style>
  <w:style w:type="paragraph" w:customStyle="1" w:styleId="ConsPlusTitle">
    <w:name w:val="ConsPlusTitle"/>
    <w:uiPriority w:val="99"/>
    <w:rsid w:val="00771AC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8">
    <w:name w:val="List Paragraph"/>
    <w:basedOn w:val="a"/>
    <w:uiPriority w:val="99"/>
    <w:qFormat/>
    <w:rsid w:val="00A02E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02E5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9">
    <w:name w:val="Hyperlink"/>
    <w:basedOn w:val="a0"/>
    <w:uiPriority w:val="99"/>
    <w:rsid w:val="00A02E5A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A02E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A02E5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A02E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02E5A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rsid w:val="00A02E5A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02E5A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02E5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21">
    <w:name w:val="Заголовок 21"/>
    <w:basedOn w:val="a"/>
    <w:next w:val="a"/>
    <w:uiPriority w:val="99"/>
    <w:rsid w:val="00A02E5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12">
    <w:name w:val="Без интервала1"/>
    <w:next w:val="af0"/>
    <w:uiPriority w:val="99"/>
    <w:rsid w:val="00A02E5A"/>
    <w:rPr>
      <w:lang w:eastAsia="en-US"/>
    </w:rPr>
  </w:style>
  <w:style w:type="table" w:customStyle="1" w:styleId="13">
    <w:name w:val="Сетка таблицы1"/>
    <w:uiPriority w:val="99"/>
    <w:rsid w:val="00A02E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A02E5A"/>
    <w:rPr>
      <w:vanish/>
    </w:rPr>
  </w:style>
  <w:style w:type="character" w:customStyle="1" w:styleId="210">
    <w:name w:val="Заголовок 2 Знак1"/>
    <w:uiPriority w:val="99"/>
    <w:semiHidden/>
    <w:rsid w:val="00A02E5A"/>
    <w:rPr>
      <w:rFonts w:ascii="Cambria" w:hAnsi="Cambria"/>
      <w:b/>
      <w:i/>
      <w:sz w:val="28"/>
      <w:lang w:eastAsia="en-US"/>
    </w:rPr>
  </w:style>
  <w:style w:type="paragraph" w:styleId="af0">
    <w:name w:val="No Spacing"/>
    <w:uiPriority w:val="99"/>
    <w:qFormat/>
    <w:rsid w:val="00A02E5A"/>
    <w:rPr>
      <w:lang w:eastAsia="en-US"/>
    </w:rPr>
  </w:style>
  <w:style w:type="paragraph" w:styleId="HTML">
    <w:name w:val="HTML Preformatted"/>
    <w:basedOn w:val="a"/>
    <w:link w:val="HTML0"/>
    <w:uiPriority w:val="99"/>
    <w:semiHidden/>
    <w:rsid w:val="00A02E5A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02E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2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38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nv.cloud.consultant.ru/cons?req=doc;base=LAW;n=301204;fld=134;dst=320" TargetMode="External"/><Relationship Id="rId18" Type="http://schemas.openxmlformats.org/officeDocument/2006/relationships/hyperlink" Target="http://admnv.cloud.consultant.ru/cons?req=doc;base=LAW;n=301204;fld=134;dst=935" TargetMode="External"/><Relationship Id="rId26" Type="http://schemas.openxmlformats.org/officeDocument/2006/relationships/hyperlink" Target="http://admnv.cloud.consultant.ru/cons?req=doc;base=LAW;n=287077;fld=134;dst=258" TargetMode="External"/><Relationship Id="rId39" Type="http://schemas.openxmlformats.org/officeDocument/2006/relationships/hyperlink" Target="http://admnv.cloud.consultant.ru/cons?req=doc;base=LAW;n=287077;fld=134;dst=442" TargetMode="External"/><Relationship Id="rId21" Type="http://schemas.openxmlformats.org/officeDocument/2006/relationships/hyperlink" Target="http://admnv.cloud.consultant.ru/cons?req=doc;base=LAW;n=301204;fld=134;dst=268" TargetMode="External"/><Relationship Id="rId34" Type="http://schemas.openxmlformats.org/officeDocument/2006/relationships/hyperlink" Target="http://admnv.cloud.consultant.ru/cons?req=doc;base=LAW;n=287077;fld=134;dst=100824" TargetMode="External"/><Relationship Id="rId42" Type="http://schemas.openxmlformats.org/officeDocument/2006/relationships/hyperlink" Target="http://admnv.cloud.consultant.ru/cons?req=doc;base=LAW;n=287077;fld=134;dst=221" TargetMode="External"/><Relationship Id="rId47" Type="http://schemas.openxmlformats.org/officeDocument/2006/relationships/hyperlink" Target="http://admnv.cloud.consultant.ru/cons?req=doc;base=LAW;n=287077;fld=134;dst=201" TargetMode="External"/><Relationship Id="rId50" Type="http://schemas.openxmlformats.org/officeDocument/2006/relationships/hyperlink" Target="http://admnv.cloud.consultant.ru/cons?req=doc;base=LAW;n=287077;fld=134;dst=10083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admnv.cloud.consultant.ru/cons?req=doc;base=LAW;n=301204;fld=134;dst=1594" TargetMode="External"/><Relationship Id="rId12" Type="http://schemas.openxmlformats.org/officeDocument/2006/relationships/hyperlink" Target="http://admnv.cloud.consultant.ru/cons?req=doc;base=LAW;n=301204;fld=134;dst=1595" TargetMode="External"/><Relationship Id="rId17" Type="http://schemas.openxmlformats.org/officeDocument/2006/relationships/hyperlink" Target="http://admnv.cloud.consultant.ru/cons?req=doc;base=LAW;n=301204;fld=134;dst=1559" TargetMode="External"/><Relationship Id="rId25" Type="http://schemas.openxmlformats.org/officeDocument/2006/relationships/hyperlink" Target="http://admnv.cloud.consultant.ru/cons?req=doc;base=LAW;n=287077;fld=134;dst=548" TargetMode="External"/><Relationship Id="rId33" Type="http://schemas.openxmlformats.org/officeDocument/2006/relationships/hyperlink" Target="http://admnv.cloud.consultant.ru/cons?req=doc;base=LAW;n=287077;fld=134;dst=100111" TargetMode="External"/><Relationship Id="rId38" Type="http://schemas.openxmlformats.org/officeDocument/2006/relationships/hyperlink" Target="http://admnv.cloud.consultant.ru/cons?req=doc;base=LAW;n=287077;fld=134;dst=442" TargetMode="External"/><Relationship Id="rId46" Type="http://schemas.openxmlformats.org/officeDocument/2006/relationships/hyperlink" Target="http://admnv.cloud.consultant.ru/cons?req=doc;base=LAW;n=287077;fld=134;dst=200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nv.cloud.consultant.ru/cons?req=doc;base=LAW;n=301204;fld=134;dst=1093" TargetMode="External"/><Relationship Id="rId20" Type="http://schemas.openxmlformats.org/officeDocument/2006/relationships/hyperlink" Target="http://admnv.cloud.consultant.ru/cons?req=doc;base=LAW;n=301204;fld=134;dst=100391" TargetMode="External"/><Relationship Id="rId29" Type="http://schemas.openxmlformats.org/officeDocument/2006/relationships/hyperlink" Target="http://admnv.cloud.consultant.ru/cons?req=doc;base=LAW;n=287077;fld=134;dst=562" TargetMode="External"/><Relationship Id="rId41" Type="http://schemas.openxmlformats.org/officeDocument/2006/relationships/hyperlink" Target="http://admnv.cloud.consultant.ru/cons?req=doc;base=LAW;n=287077;fld=134;dst=219" TargetMode="External"/><Relationship Id="rId54" Type="http://schemas.openxmlformats.org/officeDocument/2006/relationships/hyperlink" Target="http://admnv.cloud.consultant.ru/cons?req=doc;base=LAW;n=287077;fld=134;dst=1008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nv.cloud.consultant.ru/cons?req=doc;base=LAW;n=301204;fld=134;dst=100391" TargetMode="External"/><Relationship Id="rId11" Type="http://schemas.openxmlformats.org/officeDocument/2006/relationships/hyperlink" Target="http://admnv.cloud.consultant.ru/cons?req=doc;base=LAW;n=301204;fld=134;dst=1594" TargetMode="External"/><Relationship Id="rId24" Type="http://schemas.openxmlformats.org/officeDocument/2006/relationships/hyperlink" Target="http://admnv.cloud.consultant.ru/cons?req=doc;base=LAW;n=287077;fld=134;dst=536" TargetMode="External"/><Relationship Id="rId32" Type="http://schemas.openxmlformats.org/officeDocument/2006/relationships/hyperlink" Target="http://admnv.cloud.consultant.ru/cons?req=doc;base=LAW;n=287077;fld=134;dst=100822" TargetMode="External"/><Relationship Id="rId37" Type="http://schemas.openxmlformats.org/officeDocument/2006/relationships/hyperlink" Target="http://admnv.cloud.consultant.ru/cons?req=doc;base=LAW;n=287077;fld=134;dst=100752" TargetMode="External"/><Relationship Id="rId40" Type="http://schemas.openxmlformats.org/officeDocument/2006/relationships/hyperlink" Target="http://admnv.cloud.consultant.ru/cons?req=doc;base=LAW;n=287077;fld=134;dst=443" TargetMode="External"/><Relationship Id="rId45" Type="http://schemas.openxmlformats.org/officeDocument/2006/relationships/hyperlink" Target="http://admnv.cloud.consultant.ru/cons?req=doc;base=LAW;n=287077;fld=134;dst=527" TargetMode="External"/><Relationship Id="rId53" Type="http://schemas.openxmlformats.org/officeDocument/2006/relationships/hyperlink" Target="http://admnv.cloud.consultant.ru/cons?req=doc;base=LAW;n=118040;fld=134;dst=100009" TargetMode="External"/><Relationship Id="rId5" Type="http://schemas.openxmlformats.org/officeDocument/2006/relationships/hyperlink" Target="http://admnv.cloud.consultant.ru/cons?req=doc;base=LAW;n=301204;fld=134;dst=100062" TargetMode="External"/><Relationship Id="rId15" Type="http://schemas.openxmlformats.org/officeDocument/2006/relationships/hyperlink" Target="http://admnv.cloud.consultant.ru/cons?req=doc;base=LAW;n=301204;fld=134;dst=1559" TargetMode="External"/><Relationship Id="rId23" Type="http://schemas.openxmlformats.org/officeDocument/2006/relationships/hyperlink" Target="http://admnv.cloud.consultant.ru/cons?req=doc;base=LAW;n=200931;fld=134;dst=100187" TargetMode="External"/><Relationship Id="rId28" Type="http://schemas.openxmlformats.org/officeDocument/2006/relationships/hyperlink" Target="http://admnv.cloud.consultant.ru/cons?req=doc;base=LAW;n=294851;fld=134;dst=6329" TargetMode="External"/><Relationship Id="rId36" Type="http://schemas.openxmlformats.org/officeDocument/2006/relationships/hyperlink" Target="http://admnv.cloud.consultant.ru/cons?req=doc;base=LAW;n=287077;fld=134;dst=100055" TargetMode="External"/><Relationship Id="rId49" Type="http://schemas.openxmlformats.org/officeDocument/2006/relationships/hyperlink" Target="http://admnv.cloud.consultant.ru/cons?req=doc;base=LAW;n=287077;fld=134;dst=100233" TargetMode="External"/><Relationship Id="rId10" Type="http://schemas.openxmlformats.org/officeDocument/2006/relationships/hyperlink" Target="http://admnv.cloud.consultant.ru/cons?req=doc;base=LAW;n=298779;fld=134;dst=242" TargetMode="External"/><Relationship Id="rId19" Type="http://schemas.openxmlformats.org/officeDocument/2006/relationships/hyperlink" Target="http://admnv.cloud.consultant.ru/cons?req=doc;base=LAW;n=286980;fld=134;dst=95" TargetMode="External"/><Relationship Id="rId31" Type="http://schemas.openxmlformats.org/officeDocument/2006/relationships/hyperlink" Target="http://admnv.cloud.consultant.ru/cons?req=doc;base=LAW;n=287077;fld=134;dst=100076" TargetMode="External"/><Relationship Id="rId44" Type="http://schemas.openxmlformats.org/officeDocument/2006/relationships/hyperlink" Target="http://admnv.cloud.consultant.ru/cons?req=doc;base=LAW;n=287077;fld=134;dst=100094" TargetMode="External"/><Relationship Id="rId52" Type="http://schemas.openxmlformats.org/officeDocument/2006/relationships/hyperlink" Target="http://admnv.cloud.consultant.ru/cons?req=doc;base=LAW;n=287077;fld=134;dst=100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nv.cloud.consultant.ru/cons?req=doc;base=LAW;n=301204;fld=134;dst=1595" TargetMode="External"/><Relationship Id="rId14" Type="http://schemas.openxmlformats.org/officeDocument/2006/relationships/hyperlink" Target="http://admnv.cloud.consultant.ru/cons?req=doc;base=LAW;n=301204;fld=134;dst=1594" TargetMode="External"/><Relationship Id="rId22" Type="http://schemas.openxmlformats.org/officeDocument/2006/relationships/hyperlink" Target="http://admnv.cloud.consultant.ru/cons?req=doc;base=LAW;n=298779;fld=134;dst=10929" TargetMode="External"/><Relationship Id="rId27" Type="http://schemas.openxmlformats.org/officeDocument/2006/relationships/hyperlink" Target="http://admnv.cloud.consultant.ru/cons?req=doc;base=LAW;n=287077;fld=134;dst=547" TargetMode="External"/><Relationship Id="rId30" Type="http://schemas.openxmlformats.org/officeDocument/2006/relationships/hyperlink" Target="http://admnv.cloud.consultant.ru/cons?req=doc;base=LAW;n=287077;fld=134;dst=569" TargetMode="External"/><Relationship Id="rId35" Type="http://schemas.openxmlformats.org/officeDocument/2006/relationships/hyperlink" Target="http://admnv.cloud.consultant.ru/cons?req=doc;base=LAW;n=287077;fld=134;dst=42" TargetMode="External"/><Relationship Id="rId43" Type="http://schemas.openxmlformats.org/officeDocument/2006/relationships/hyperlink" Target="http://admnv.cloud.consultant.ru/cons?req=doc;base=LAW;n=287077;fld=134;dst=220" TargetMode="External"/><Relationship Id="rId48" Type="http://schemas.openxmlformats.org/officeDocument/2006/relationships/hyperlink" Target="http://admnv.cloud.consultant.ru/cons?req=doc;base=LAW;n=287077;fld=134;dst=59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admnv.cloud.consultant.ru/cons?req=doc;base=LAW;n=287485;fld=134" TargetMode="External"/><Relationship Id="rId51" Type="http://schemas.openxmlformats.org/officeDocument/2006/relationships/hyperlink" Target="http://admnv.cloud.consultant.ru/cons?req=doc;base=LAW;n=132797;fld=134;dst=10000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4421</Words>
  <Characters>25203</Characters>
  <Application>Microsoft Office Word</Application>
  <DocSecurity>0</DocSecurity>
  <Lines>210</Lines>
  <Paragraphs>59</Paragraphs>
  <ScaleCrop>false</ScaleCrop>
  <Company>*</Company>
  <LinksUpToDate>false</LinksUpToDate>
  <CharactersWithSpaces>29565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 </dc:title>
  <dc:subject/>
  <dc:creator>Татьяна Сомова</dc:creator>
  <cp:keywords/>
  <dc:description/>
  <cp:lastModifiedBy>Сопыряев А.В.</cp:lastModifiedBy>
  <cp:revision>2</cp:revision>
  <cp:lastPrinted>2018-11-08T06:43:00Z</cp:lastPrinted>
  <dcterms:created xsi:type="dcterms:W3CDTF">2018-12-04T07:30:00Z</dcterms:created>
  <dcterms:modified xsi:type="dcterms:W3CDTF">2018-12-04T07:30:00Z</dcterms:modified>
</cp:coreProperties>
</file>