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47" w:rsidRPr="009908BE" w:rsidRDefault="00D13D47" w:rsidP="003206A6">
      <w:pPr>
        <w:pStyle w:val="21"/>
        <w:tabs>
          <w:tab w:val="left" w:leader="underscore" w:pos="7525"/>
          <w:tab w:val="right" w:pos="8145"/>
        </w:tabs>
        <w:spacing w:before="0" w:after="0" w:line="240" w:lineRule="auto"/>
        <w:ind w:left="4140" w:right="79"/>
        <w:jc w:val="right"/>
      </w:pPr>
      <w:r w:rsidRPr="009908BE">
        <w:t>Приложение к постановлению</w:t>
      </w:r>
    </w:p>
    <w:p w:rsidR="00D13D47" w:rsidRPr="009908BE" w:rsidRDefault="00D13D47" w:rsidP="003206A6">
      <w:pPr>
        <w:pStyle w:val="21"/>
        <w:tabs>
          <w:tab w:val="left" w:leader="underscore" w:pos="7525"/>
          <w:tab w:val="right" w:pos="8145"/>
        </w:tabs>
        <w:spacing w:before="0" w:after="0" w:line="240" w:lineRule="auto"/>
        <w:ind w:left="4140" w:right="79"/>
        <w:jc w:val="right"/>
      </w:pPr>
      <w:r w:rsidRPr="009908BE">
        <w:t>администрации города Радужный</w:t>
      </w:r>
    </w:p>
    <w:p w:rsidR="00D13D47" w:rsidRPr="003206A6" w:rsidRDefault="00D13D47" w:rsidP="003206A6">
      <w:pPr>
        <w:pStyle w:val="Heading2"/>
        <w:jc w:val="right"/>
        <w:rPr>
          <w:rFonts w:ascii="Times New Roman" w:hAnsi="Times New Roman"/>
          <w:b w:val="0"/>
          <w:sz w:val="28"/>
        </w:rPr>
      </w:pPr>
      <w:r w:rsidRPr="003206A6">
        <w:rPr>
          <w:rFonts w:ascii="Times New Roman" w:hAnsi="Times New Roman"/>
          <w:b w:val="0"/>
          <w:sz w:val="28"/>
        </w:rPr>
        <w:t xml:space="preserve">от </w:t>
      </w:r>
      <w:r>
        <w:rPr>
          <w:rFonts w:ascii="Times New Roman" w:hAnsi="Times New Roman"/>
          <w:b w:val="0"/>
          <w:sz w:val="28"/>
        </w:rPr>
        <w:t>12.03.2021</w:t>
      </w:r>
      <w:r w:rsidRPr="003206A6">
        <w:rPr>
          <w:rFonts w:ascii="Times New Roman" w:hAnsi="Times New Roman"/>
          <w:b w:val="0"/>
          <w:sz w:val="28"/>
        </w:rPr>
        <w:t xml:space="preserve"> № </w:t>
      </w:r>
      <w:r>
        <w:rPr>
          <w:rFonts w:ascii="Times New Roman" w:hAnsi="Times New Roman"/>
          <w:b w:val="0"/>
          <w:sz w:val="28"/>
        </w:rPr>
        <w:t>415</w:t>
      </w:r>
      <w:r w:rsidRPr="003206A6">
        <w:rPr>
          <w:rFonts w:ascii="Times New Roman" w:hAnsi="Times New Roman"/>
          <w:b w:val="0"/>
          <w:sz w:val="28"/>
        </w:rPr>
        <w:t xml:space="preserve">  </w:t>
      </w:r>
    </w:p>
    <w:p w:rsidR="00D13D47" w:rsidRDefault="00D13D47" w:rsidP="002018D5">
      <w:pPr>
        <w:pStyle w:val="Heading2"/>
        <w:rPr>
          <w:rFonts w:ascii="Times New Roman" w:hAnsi="Times New Roman"/>
          <w:b w:val="0"/>
          <w:sz w:val="28"/>
        </w:rPr>
      </w:pPr>
    </w:p>
    <w:p w:rsidR="00D13D47" w:rsidRDefault="00D13D47" w:rsidP="002018D5">
      <w:pPr>
        <w:pStyle w:val="Heading2"/>
        <w:rPr>
          <w:rFonts w:ascii="Times New Roman" w:hAnsi="Times New Roman"/>
          <w:b w:val="0"/>
          <w:sz w:val="28"/>
        </w:rPr>
      </w:pPr>
    </w:p>
    <w:p w:rsidR="00D13D47" w:rsidRPr="002018D5" w:rsidRDefault="00D13D47" w:rsidP="002018D5">
      <w:pPr>
        <w:pStyle w:val="Heading2"/>
        <w:rPr>
          <w:rFonts w:ascii="Times New Roman" w:hAnsi="Times New Roman"/>
          <w:b w:val="0"/>
          <w:sz w:val="28"/>
        </w:rPr>
      </w:pPr>
      <w:r w:rsidRPr="002018D5">
        <w:rPr>
          <w:rFonts w:ascii="Times New Roman" w:hAnsi="Times New Roman"/>
          <w:b w:val="0"/>
          <w:sz w:val="28"/>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а также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или их работников</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5.2. Заявитель может обратиться с жалобой, в том числе в следующих случаях:</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нарушение срока регистрации запроса о предоставлении услуги, запроса, указанного в статье 15.1 Федерального закона Российской Федерации от 27.07.2010 № 210-ФЗ «Об организации предоставления государственных и муниципальных услуг»;</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
    <w:p w:rsidR="00D13D47" w:rsidRPr="002018D5" w:rsidRDefault="00D13D47" w:rsidP="00DE6C3E">
      <w:pPr>
        <w:autoSpaceDE w:val="0"/>
        <w:autoSpaceDN w:val="0"/>
        <w:spacing w:after="0" w:line="240" w:lineRule="auto"/>
        <w:ind w:firstLine="709"/>
        <w:jc w:val="both"/>
        <w:rPr>
          <w:rFonts w:ascii="Times New Roman" w:hAnsi="Times New Roman"/>
          <w:sz w:val="28"/>
          <w:szCs w:val="28"/>
        </w:rPr>
      </w:pPr>
      <w:r w:rsidRPr="002018D5">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города Радужный для предоставления муниципальной услуги;</w:t>
      </w:r>
    </w:p>
    <w:p w:rsidR="00D13D47" w:rsidRPr="002018D5" w:rsidRDefault="00D13D47" w:rsidP="00DE6C3E">
      <w:pPr>
        <w:autoSpaceDE w:val="0"/>
        <w:autoSpaceDN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города Радужный для предоставления муниципальной услуги, у заявителя;</w:t>
      </w:r>
    </w:p>
    <w:p w:rsidR="00D13D47" w:rsidRPr="002018D5" w:rsidRDefault="00D13D47" w:rsidP="00DE6C3E">
      <w:pPr>
        <w:pStyle w:val="ConsPlusNormal"/>
        <w:ind w:firstLine="709"/>
        <w:jc w:val="both"/>
        <w:rPr>
          <w:rFonts w:ascii="Times New Roman" w:hAnsi="Times New Roman"/>
          <w:sz w:val="28"/>
          <w:szCs w:val="28"/>
        </w:rPr>
      </w:pPr>
      <w:r w:rsidRPr="002018D5">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Радужный.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города Радужный;</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нормативными правовыми актами Ханты-Мансийского автономного округа-Югры, муниципальными правовыми актами города Радужный.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Российской Федерации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оформленная в соответствии с законодательством Российской Федерации доверенность (для физических лиц);</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3D47" w:rsidRPr="002018D5" w:rsidRDefault="00D13D47" w:rsidP="00DE6C3E">
      <w:pPr>
        <w:widowControl w:val="0"/>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Российской Федерации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подаются руководителям этих организаций.</w:t>
      </w:r>
    </w:p>
    <w:p w:rsidR="00D13D47" w:rsidRPr="002018D5" w:rsidRDefault="00D13D47" w:rsidP="00DE6C3E">
      <w:pPr>
        <w:widowControl w:val="0"/>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2018D5">
        <w:rPr>
          <w:rFonts w:ascii="Times New Roman" w:hAnsi="Times New Roman"/>
          <w:sz w:val="28"/>
          <w:szCs w:val="28"/>
        </w:rPr>
        <w:t>Интернет</w:t>
      </w:r>
      <w:r>
        <w:rPr>
          <w:rFonts w:ascii="Times New Roman" w:hAnsi="Times New Roman"/>
          <w:sz w:val="28"/>
          <w:szCs w:val="28"/>
        </w:rPr>
        <w:t>»</w:t>
      </w:r>
      <w:r w:rsidRPr="002018D5">
        <w:rPr>
          <w:rFonts w:ascii="Times New Roman" w:hAnsi="Times New Roman"/>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5.7. При подаче жалобы в электронной форме, документы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5.8. В случае если рассмотрение поданной заявителем жалобы не входит в компетенцию органа, 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5.9. Жалоба должна содержать:</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их работников;</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их работников.</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Заявителем представляются документы (при наличии), подтверждающие доводы заявителя, либо их копии.</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5.10. Заявитель имеет право на получение информации и документов, необходимых для обоснования и рассмотрения жалобы.</w:t>
      </w:r>
    </w:p>
    <w:p w:rsidR="00D13D47" w:rsidRPr="002018D5" w:rsidRDefault="00D13D47" w:rsidP="00DE6C3E">
      <w:pPr>
        <w:spacing w:after="0" w:line="240" w:lineRule="auto"/>
        <w:ind w:firstLine="709"/>
        <w:jc w:val="both"/>
        <w:rPr>
          <w:rFonts w:ascii="Times New Roman" w:hAnsi="Times New Roman"/>
          <w:sz w:val="28"/>
          <w:szCs w:val="28"/>
        </w:rPr>
      </w:pPr>
      <w:r w:rsidRPr="002018D5">
        <w:rPr>
          <w:rFonts w:ascii="Times New Roman" w:hAnsi="Times New Roman"/>
          <w:sz w:val="28"/>
          <w:szCs w:val="28"/>
        </w:rPr>
        <w:t>5.11. Жалоба, поступившая в орган, предоставляющий муниципальную услугу, подлежит регистрации не позднее следующего рабочего дня со дня ее поступления в Заявление о предоставлении муниципальной услуги  регистрируется  в электронном документообороте, либо в журнале регистрации заявлений.</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5.12.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Российской Федерации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D47" w:rsidRPr="002018D5" w:rsidRDefault="00D13D47" w:rsidP="00DE6C3E">
      <w:pPr>
        <w:widowControl w:val="0"/>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5.13. По результатам рассмотрения жалобы в соответствии с частью 7 статьи 11.2 Федерального закона Российской Федерации от 27.07.2010 № 210-ФЗ «Об организации предоставления государственных и муниципальных услуг» принимается одно из следующих решений:</w:t>
      </w:r>
    </w:p>
    <w:p w:rsidR="00D13D47" w:rsidRPr="002018D5" w:rsidRDefault="00D13D47" w:rsidP="00DE6C3E">
      <w:pPr>
        <w:widowControl w:val="0"/>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города Радужный;</w:t>
      </w:r>
    </w:p>
    <w:p w:rsidR="00D13D47" w:rsidRPr="002018D5" w:rsidRDefault="00D13D47" w:rsidP="00DE6C3E">
      <w:pPr>
        <w:widowControl w:val="0"/>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 в удовлетворении жалобы отказывается.</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5.14.1. В случае признания жалобы подлежащей удовлетворению в ответе заявителю, указанном в пункте 5.14.,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Российской Федерации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D47" w:rsidRDefault="00D13D47" w:rsidP="00DE6C3E">
      <w:pPr>
        <w:autoSpaceDE w:val="0"/>
        <w:autoSpaceDN w:val="0"/>
        <w:adjustRightInd w:val="0"/>
        <w:spacing w:after="0" w:line="240" w:lineRule="auto"/>
        <w:ind w:firstLine="709"/>
        <w:jc w:val="both"/>
        <w:rPr>
          <w:rFonts w:ascii="Times New Roman" w:hAnsi="Times New Roman"/>
          <w:sz w:val="28"/>
          <w:szCs w:val="28"/>
        </w:rPr>
      </w:pPr>
      <w:r w:rsidRPr="002018D5">
        <w:rPr>
          <w:rFonts w:ascii="Times New Roman" w:hAnsi="Times New Roman"/>
          <w:sz w:val="28"/>
          <w:szCs w:val="28"/>
        </w:rPr>
        <w:t>5.14.2. В случае признания жалобы не подлежащей удовлетворению в ответе заявителю, указанном в пункте 5.14, даются аргументированные разъяснения о причинах принятого решения, а также информация о порядке обжалования принятого решения.</w:t>
      </w:r>
    </w:p>
    <w:p w:rsidR="00D13D47" w:rsidRPr="00744A3F" w:rsidRDefault="00D13D47" w:rsidP="00DE6C3E">
      <w:pPr>
        <w:tabs>
          <w:tab w:val="left" w:pos="1134"/>
        </w:tabs>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5.15.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5.16. В ответе по результатам рассмотрения жалобы указываются:</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наименование органа, должность, фамилия, имя, отчество (при наличии) их должностных лиц, принявших решение по жалобе;</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которых обжалуются;</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фамилия, имя, отчество (последнее - при наличии), либо наименование заявителя;</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основания для принятия решения по жалобе;</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принятое по жалобе решение;</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сведения о порядке обжалования принятого по жалобе решения.</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предоставляющий муниципальную услугу.</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5.17. Орган</w:t>
      </w:r>
      <w:r w:rsidRPr="00744A3F">
        <w:rPr>
          <w:rFonts w:ascii="Times New Roman" w:hAnsi="Times New Roman"/>
          <w:i/>
          <w:sz w:val="28"/>
          <w:szCs w:val="28"/>
        </w:rPr>
        <w:t xml:space="preserve"> </w:t>
      </w:r>
      <w:r w:rsidRPr="00744A3F">
        <w:rPr>
          <w:rFonts w:ascii="Times New Roman" w:hAnsi="Times New Roman"/>
          <w:sz w:val="28"/>
          <w:szCs w:val="28"/>
        </w:rPr>
        <w:t>отказывает в удовлетворении жалобы в следующих случаях:</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5.18. Рассмотрение отдельных жалоб и обращений (далее - обращения):</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 xml:space="preserve">5.18.1.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Pr>
          <w:rFonts w:ascii="Times New Roman" w:hAnsi="Times New Roman"/>
          <w:sz w:val="28"/>
          <w:szCs w:val="28"/>
        </w:rPr>
        <w:t>соответствии с его компетенцией.</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5.18.2.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5.18.3.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w:t>
      </w:r>
      <w:r>
        <w:rPr>
          <w:rFonts w:ascii="Times New Roman" w:hAnsi="Times New Roman"/>
          <w:sz w:val="28"/>
          <w:szCs w:val="28"/>
        </w:rPr>
        <w:t>товый адрес поддаются прочтению.</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5.18.4.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5.18.5.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5.20. Все решения, действия (бездействие) органа,</w:t>
      </w:r>
      <w:r w:rsidRPr="00744A3F">
        <w:rPr>
          <w:rFonts w:ascii="Times New Roman" w:hAnsi="Times New Roman"/>
          <w:i/>
          <w:sz w:val="28"/>
          <w:szCs w:val="28"/>
        </w:rPr>
        <w:t xml:space="preserve"> </w:t>
      </w:r>
      <w:r w:rsidRPr="00744A3F">
        <w:rPr>
          <w:rFonts w:ascii="Times New Roman" w:hAnsi="Times New Roman"/>
          <w:sz w:val="28"/>
          <w:szCs w:val="28"/>
        </w:rPr>
        <w:t>его должностного лица заявитель вправе оспорить в судебном порядке в соответствии с законодательством Российской Федерации.</w:t>
      </w:r>
    </w:p>
    <w:p w:rsidR="00D13D47" w:rsidRPr="00744A3F" w:rsidRDefault="00D13D47" w:rsidP="00DE6C3E">
      <w:pPr>
        <w:autoSpaceDE w:val="0"/>
        <w:autoSpaceDN w:val="0"/>
        <w:adjustRightInd w:val="0"/>
        <w:spacing w:after="0" w:line="240" w:lineRule="auto"/>
        <w:ind w:firstLine="709"/>
        <w:jc w:val="both"/>
        <w:rPr>
          <w:rFonts w:ascii="Times New Roman" w:hAnsi="Times New Roman"/>
          <w:sz w:val="28"/>
          <w:szCs w:val="28"/>
        </w:rPr>
      </w:pPr>
      <w:r w:rsidRPr="00744A3F">
        <w:rPr>
          <w:rFonts w:ascii="Times New Roman" w:hAnsi="Times New Roman"/>
          <w:sz w:val="28"/>
          <w:szCs w:val="28"/>
        </w:rPr>
        <w:t>5.21.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r>
        <w:rPr>
          <w:rFonts w:ascii="Times New Roman" w:hAnsi="Times New Roman"/>
          <w:sz w:val="28"/>
          <w:szCs w:val="28"/>
        </w:rPr>
        <w:t>».</w:t>
      </w:r>
    </w:p>
    <w:p w:rsidR="00D13D47" w:rsidRPr="002018D5" w:rsidRDefault="00D13D47" w:rsidP="00DE6C3E">
      <w:pPr>
        <w:autoSpaceDE w:val="0"/>
        <w:autoSpaceDN w:val="0"/>
        <w:adjustRightInd w:val="0"/>
        <w:spacing w:after="0" w:line="240" w:lineRule="auto"/>
        <w:ind w:firstLine="709"/>
        <w:jc w:val="both"/>
        <w:rPr>
          <w:rFonts w:ascii="Times New Roman" w:hAnsi="Times New Roman"/>
          <w:sz w:val="28"/>
          <w:szCs w:val="28"/>
        </w:rPr>
      </w:pPr>
    </w:p>
    <w:sectPr w:rsidR="00D13D47" w:rsidRPr="002018D5" w:rsidSect="00DE6C3E">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D47" w:rsidRDefault="00D13D47" w:rsidP="00957873">
      <w:pPr>
        <w:spacing w:after="0" w:line="240" w:lineRule="auto"/>
      </w:pPr>
      <w:r>
        <w:separator/>
      </w:r>
    </w:p>
  </w:endnote>
  <w:endnote w:type="continuationSeparator" w:id="1">
    <w:p w:rsidR="00D13D47" w:rsidRDefault="00D13D47" w:rsidP="00957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D47" w:rsidRDefault="00D13D47" w:rsidP="00957873">
      <w:pPr>
        <w:spacing w:after="0" w:line="240" w:lineRule="auto"/>
      </w:pPr>
      <w:r>
        <w:separator/>
      </w:r>
    </w:p>
  </w:footnote>
  <w:footnote w:type="continuationSeparator" w:id="1">
    <w:p w:rsidR="00D13D47" w:rsidRDefault="00D13D47" w:rsidP="00957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25pt;visibility:visible" o:bullet="t">
        <v:imagedata r:id="rId1" o:title=""/>
      </v:shape>
    </w:pict>
  </w:numPicBullet>
  <w:abstractNum w:abstractNumId="0">
    <w:nsid w:val="0C096735"/>
    <w:multiLevelType w:val="hybridMultilevel"/>
    <w:tmpl w:val="68087FA0"/>
    <w:lvl w:ilvl="0" w:tplc="909AE9EC">
      <w:start w:val="1"/>
      <w:numFmt w:val="decimal"/>
      <w:lvlText w:val="%1."/>
      <w:lvlJc w:val="left"/>
      <w:pPr>
        <w:ind w:left="1542" w:hanging="1116"/>
      </w:pPr>
      <w:rPr>
        <w:rFonts w:ascii="Times New Roman" w:eastAsia="Times New Roman" w:hAnsi="Times New Roman" w:cs="Times New Roman"/>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4A53E23"/>
    <w:multiLevelType w:val="hybridMultilevel"/>
    <w:tmpl w:val="9BFA44D4"/>
    <w:lvl w:ilvl="0" w:tplc="29C6F682">
      <w:start w:val="1"/>
      <w:numFmt w:val="decimal"/>
      <w:lvlText w:val="%1)"/>
      <w:lvlJc w:val="left"/>
      <w:pPr>
        <w:ind w:left="1069" w:hanging="360"/>
      </w:pPr>
      <w:rPr>
        <w:rFonts w:eastAsia="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4FD6790"/>
    <w:multiLevelType w:val="hybridMultilevel"/>
    <w:tmpl w:val="E0129D98"/>
    <w:lvl w:ilvl="0" w:tplc="5DC83C04">
      <w:start w:val="1"/>
      <w:numFmt w:val="decimal"/>
      <w:lvlText w:val="%1."/>
      <w:lvlJc w:val="left"/>
      <w:pPr>
        <w:ind w:left="1542" w:hanging="1116"/>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57977C3"/>
    <w:multiLevelType w:val="hybridMultilevel"/>
    <w:tmpl w:val="E0129D98"/>
    <w:lvl w:ilvl="0" w:tplc="5DC83C04">
      <w:start w:val="1"/>
      <w:numFmt w:val="decimal"/>
      <w:lvlText w:val="%1."/>
      <w:lvlJc w:val="left"/>
      <w:pPr>
        <w:ind w:left="7212" w:hanging="1116"/>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34A15CD"/>
    <w:multiLevelType w:val="hybridMultilevel"/>
    <w:tmpl w:val="E0129D98"/>
    <w:lvl w:ilvl="0" w:tplc="5DC83C04">
      <w:start w:val="1"/>
      <w:numFmt w:val="decimal"/>
      <w:lvlText w:val="%1."/>
      <w:lvlJc w:val="left"/>
      <w:pPr>
        <w:ind w:left="6787" w:hanging="1116"/>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41738C"/>
    <w:multiLevelType w:val="hybridMultilevel"/>
    <w:tmpl w:val="E0129D98"/>
    <w:lvl w:ilvl="0" w:tplc="5DC83C04">
      <w:start w:val="1"/>
      <w:numFmt w:val="decimal"/>
      <w:lvlText w:val="%1."/>
      <w:lvlJc w:val="left"/>
      <w:pPr>
        <w:ind w:left="1542" w:hanging="1116"/>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90A1BD3"/>
    <w:multiLevelType w:val="hybridMultilevel"/>
    <w:tmpl w:val="E0129D98"/>
    <w:lvl w:ilvl="0" w:tplc="5DC83C04">
      <w:start w:val="1"/>
      <w:numFmt w:val="decimal"/>
      <w:lvlText w:val="%1."/>
      <w:lvlJc w:val="left"/>
      <w:pPr>
        <w:ind w:left="1542" w:hanging="1116"/>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95A0BD0"/>
    <w:multiLevelType w:val="hybridMultilevel"/>
    <w:tmpl w:val="6B9A7378"/>
    <w:lvl w:ilvl="0" w:tplc="BFA8409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543B01"/>
    <w:multiLevelType w:val="hybridMultilevel"/>
    <w:tmpl w:val="E0129D98"/>
    <w:lvl w:ilvl="0" w:tplc="5DC83C04">
      <w:start w:val="1"/>
      <w:numFmt w:val="decimal"/>
      <w:lvlText w:val="%1."/>
      <w:lvlJc w:val="left"/>
      <w:pPr>
        <w:ind w:left="1542" w:hanging="1116"/>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DEF58AA"/>
    <w:multiLevelType w:val="hybridMultilevel"/>
    <w:tmpl w:val="017A23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9C75EF"/>
    <w:multiLevelType w:val="hybridMultilevel"/>
    <w:tmpl w:val="E0129D98"/>
    <w:lvl w:ilvl="0" w:tplc="5DC83C04">
      <w:start w:val="1"/>
      <w:numFmt w:val="decimal"/>
      <w:lvlText w:val="%1."/>
      <w:lvlJc w:val="left"/>
      <w:pPr>
        <w:ind w:left="1542" w:hanging="1116"/>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6C25D93"/>
    <w:multiLevelType w:val="hybridMultilevel"/>
    <w:tmpl w:val="393C0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B92AF8"/>
    <w:multiLevelType w:val="hybridMultilevel"/>
    <w:tmpl w:val="E0129D98"/>
    <w:lvl w:ilvl="0" w:tplc="5DC83C04">
      <w:start w:val="1"/>
      <w:numFmt w:val="decimal"/>
      <w:lvlText w:val="%1."/>
      <w:lvlJc w:val="left"/>
      <w:pPr>
        <w:ind w:left="1542" w:hanging="1116"/>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A446FA9"/>
    <w:multiLevelType w:val="hybridMultilevel"/>
    <w:tmpl w:val="9B021C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2C1497"/>
    <w:multiLevelType w:val="hybridMultilevel"/>
    <w:tmpl w:val="F1E0D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E90540"/>
    <w:multiLevelType w:val="hybridMultilevel"/>
    <w:tmpl w:val="E0129D98"/>
    <w:lvl w:ilvl="0" w:tplc="5DC83C04">
      <w:start w:val="1"/>
      <w:numFmt w:val="decimal"/>
      <w:lvlText w:val="%1."/>
      <w:lvlJc w:val="left"/>
      <w:pPr>
        <w:ind w:left="6787" w:hanging="1116"/>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BAD4DB4"/>
    <w:multiLevelType w:val="hybridMultilevel"/>
    <w:tmpl w:val="E0129D98"/>
    <w:lvl w:ilvl="0" w:tplc="5DC83C04">
      <w:start w:val="1"/>
      <w:numFmt w:val="decimal"/>
      <w:lvlText w:val="%1."/>
      <w:lvlJc w:val="left"/>
      <w:pPr>
        <w:ind w:left="1542" w:hanging="1116"/>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12"/>
  </w:num>
  <w:num w:numId="4">
    <w:abstractNumId w:val="8"/>
  </w:num>
  <w:num w:numId="5">
    <w:abstractNumId w:val="6"/>
  </w:num>
  <w:num w:numId="6">
    <w:abstractNumId w:val="11"/>
  </w:num>
  <w:num w:numId="7">
    <w:abstractNumId w:val="10"/>
  </w:num>
  <w:num w:numId="8">
    <w:abstractNumId w:val="9"/>
  </w:num>
  <w:num w:numId="9">
    <w:abstractNumId w:val="16"/>
  </w:num>
  <w:num w:numId="10">
    <w:abstractNumId w:val="7"/>
  </w:num>
  <w:num w:numId="11">
    <w:abstractNumId w:val="2"/>
  </w:num>
  <w:num w:numId="12">
    <w:abstractNumId w:val="14"/>
  </w:num>
  <w:num w:numId="13">
    <w:abstractNumId w:val="13"/>
  </w:num>
  <w:num w:numId="14">
    <w:abstractNumId w:val="0"/>
  </w:num>
  <w:num w:numId="15">
    <w:abstractNumId w:val="15"/>
  </w:num>
  <w:num w:numId="16">
    <w:abstractNumId w:val="4"/>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966"/>
    <w:rsid w:val="00027265"/>
    <w:rsid w:val="000504BE"/>
    <w:rsid w:val="000861C5"/>
    <w:rsid w:val="000B2B75"/>
    <w:rsid w:val="000B5A87"/>
    <w:rsid w:val="00107D01"/>
    <w:rsid w:val="002018D5"/>
    <w:rsid w:val="00207B2E"/>
    <w:rsid w:val="00233D85"/>
    <w:rsid w:val="00261358"/>
    <w:rsid w:val="002A1A65"/>
    <w:rsid w:val="002C41A9"/>
    <w:rsid w:val="00312AB4"/>
    <w:rsid w:val="003206A6"/>
    <w:rsid w:val="00373EEB"/>
    <w:rsid w:val="0039064B"/>
    <w:rsid w:val="003C1CC8"/>
    <w:rsid w:val="00402D64"/>
    <w:rsid w:val="00403337"/>
    <w:rsid w:val="00420FF8"/>
    <w:rsid w:val="0046291E"/>
    <w:rsid w:val="00464BB2"/>
    <w:rsid w:val="004B5D53"/>
    <w:rsid w:val="004C757B"/>
    <w:rsid w:val="005260B1"/>
    <w:rsid w:val="00537C9F"/>
    <w:rsid w:val="00543BEA"/>
    <w:rsid w:val="005D0641"/>
    <w:rsid w:val="00614BAF"/>
    <w:rsid w:val="00615C2D"/>
    <w:rsid w:val="00640313"/>
    <w:rsid w:val="0069266A"/>
    <w:rsid w:val="006A1480"/>
    <w:rsid w:val="006A7B74"/>
    <w:rsid w:val="006B2223"/>
    <w:rsid w:val="00735B24"/>
    <w:rsid w:val="00744A3F"/>
    <w:rsid w:val="00755400"/>
    <w:rsid w:val="007D7890"/>
    <w:rsid w:val="008060F5"/>
    <w:rsid w:val="00823966"/>
    <w:rsid w:val="00823AAC"/>
    <w:rsid w:val="00834943"/>
    <w:rsid w:val="0085712B"/>
    <w:rsid w:val="00883AC2"/>
    <w:rsid w:val="008B47AD"/>
    <w:rsid w:val="00957873"/>
    <w:rsid w:val="009908BE"/>
    <w:rsid w:val="009B465A"/>
    <w:rsid w:val="009C7473"/>
    <w:rsid w:val="009D5521"/>
    <w:rsid w:val="009F2509"/>
    <w:rsid w:val="00A23B7C"/>
    <w:rsid w:val="00A31D06"/>
    <w:rsid w:val="00A96543"/>
    <w:rsid w:val="00AA44BD"/>
    <w:rsid w:val="00AC3409"/>
    <w:rsid w:val="00AF0F46"/>
    <w:rsid w:val="00B02AD7"/>
    <w:rsid w:val="00B30738"/>
    <w:rsid w:val="00B717C1"/>
    <w:rsid w:val="00B9475F"/>
    <w:rsid w:val="00BA3972"/>
    <w:rsid w:val="00BC3906"/>
    <w:rsid w:val="00BE1F26"/>
    <w:rsid w:val="00BE6F6B"/>
    <w:rsid w:val="00BF540B"/>
    <w:rsid w:val="00C04CEF"/>
    <w:rsid w:val="00C34546"/>
    <w:rsid w:val="00C60455"/>
    <w:rsid w:val="00CC33F4"/>
    <w:rsid w:val="00D06C95"/>
    <w:rsid w:val="00D13D47"/>
    <w:rsid w:val="00D60D52"/>
    <w:rsid w:val="00D6678F"/>
    <w:rsid w:val="00D70EAB"/>
    <w:rsid w:val="00D711A5"/>
    <w:rsid w:val="00DE6C3E"/>
    <w:rsid w:val="00E20607"/>
    <w:rsid w:val="00E417B4"/>
    <w:rsid w:val="00E46280"/>
    <w:rsid w:val="00E530D8"/>
    <w:rsid w:val="00E725D5"/>
    <w:rsid w:val="00E84A52"/>
    <w:rsid w:val="00E915A1"/>
    <w:rsid w:val="00F102F6"/>
    <w:rsid w:val="00F10ED2"/>
    <w:rsid w:val="00F42C14"/>
    <w:rsid w:val="00F50769"/>
    <w:rsid w:val="00FC06DF"/>
    <w:rsid w:val="00FD731D"/>
    <w:rsid w:val="00FF0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58"/>
    <w:pPr>
      <w:spacing w:after="200" w:line="276" w:lineRule="auto"/>
    </w:pPr>
    <w:rPr>
      <w:lang w:eastAsia="en-US"/>
    </w:rPr>
  </w:style>
  <w:style w:type="paragraph" w:styleId="Heading2">
    <w:name w:val="heading 2"/>
    <w:aliases w:val="!Разделы документа"/>
    <w:basedOn w:val="Normal"/>
    <w:link w:val="Heading2Char"/>
    <w:uiPriority w:val="99"/>
    <w:qFormat/>
    <w:rsid w:val="00A96543"/>
    <w:pPr>
      <w:spacing w:after="0" w:line="240" w:lineRule="auto"/>
      <w:ind w:firstLine="567"/>
      <w:jc w:val="center"/>
      <w:outlineLvl w:val="1"/>
    </w:pPr>
    <w:rPr>
      <w:rFonts w:ascii="Arial" w:eastAsia="Times New Roman" w:hAnsi="Arial"/>
      <w:b/>
      <w:bCs/>
      <w:iCs/>
      <w:sz w:val="30"/>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Разделы документа Char"/>
    <w:basedOn w:val="DefaultParagraphFont"/>
    <w:link w:val="Heading2"/>
    <w:uiPriority w:val="99"/>
    <w:locked/>
    <w:rsid w:val="00A96543"/>
    <w:rPr>
      <w:rFonts w:ascii="Arial" w:hAnsi="Arial" w:cs="Times New Roman"/>
      <w:b/>
      <w:bCs/>
      <w:iCs/>
      <w:sz w:val="28"/>
      <w:szCs w:val="28"/>
    </w:rPr>
  </w:style>
  <w:style w:type="paragraph" w:customStyle="1" w:styleId="ConsPlusNormal">
    <w:name w:val="ConsPlusNormal"/>
    <w:link w:val="ConsPlusNormal0"/>
    <w:uiPriority w:val="99"/>
    <w:rsid w:val="00823966"/>
    <w:pPr>
      <w:widowControl w:val="0"/>
      <w:autoSpaceDE w:val="0"/>
      <w:autoSpaceDN w:val="0"/>
    </w:pPr>
    <w:rPr>
      <w:rFonts w:eastAsia="Times New Roman" w:cs="Calibri"/>
    </w:rPr>
  </w:style>
  <w:style w:type="paragraph" w:customStyle="1" w:styleId="ConsPlusTitle">
    <w:name w:val="ConsPlusTitle"/>
    <w:uiPriority w:val="99"/>
    <w:rsid w:val="00823966"/>
    <w:pPr>
      <w:widowControl w:val="0"/>
      <w:autoSpaceDE w:val="0"/>
      <w:autoSpaceDN w:val="0"/>
    </w:pPr>
    <w:rPr>
      <w:rFonts w:eastAsia="Times New Roman" w:cs="Calibri"/>
      <w:b/>
      <w:szCs w:val="20"/>
    </w:rPr>
  </w:style>
  <w:style w:type="paragraph" w:customStyle="1" w:styleId="ConsPlusTitlePage">
    <w:name w:val="ConsPlusTitlePage"/>
    <w:uiPriority w:val="99"/>
    <w:rsid w:val="00823966"/>
    <w:pPr>
      <w:widowControl w:val="0"/>
      <w:autoSpaceDE w:val="0"/>
      <w:autoSpaceDN w:val="0"/>
    </w:pPr>
    <w:rPr>
      <w:rFonts w:ascii="Tahoma" w:eastAsia="Times New Roman" w:hAnsi="Tahoma" w:cs="Tahoma"/>
      <w:sz w:val="20"/>
      <w:szCs w:val="20"/>
    </w:rPr>
  </w:style>
  <w:style w:type="paragraph" w:styleId="NormalWeb">
    <w:name w:val="Normal (Web)"/>
    <w:basedOn w:val="Normal"/>
    <w:uiPriority w:val="99"/>
    <w:rsid w:val="000861C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0861C5"/>
    <w:rPr>
      <w:rFonts w:cs="Times New Roman"/>
      <w:color w:val="0000FF"/>
      <w:u w:val="single"/>
    </w:rPr>
  </w:style>
  <w:style w:type="character" w:customStyle="1" w:styleId="apple-converted-space">
    <w:name w:val="apple-converted-space"/>
    <w:basedOn w:val="DefaultParagraphFont"/>
    <w:uiPriority w:val="99"/>
    <w:rsid w:val="000861C5"/>
    <w:rPr>
      <w:rFonts w:cs="Times New Roman"/>
    </w:rPr>
  </w:style>
  <w:style w:type="paragraph" w:styleId="PlainText">
    <w:name w:val="Plain Text"/>
    <w:basedOn w:val="Normal"/>
    <w:link w:val="PlainTextChar"/>
    <w:uiPriority w:val="99"/>
    <w:rsid w:val="002A1A65"/>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A1A65"/>
    <w:rPr>
      <w:rFonts w:ascii="Courier New" w:hAnsi="Courier New" w:cs="Courier New"/>
      <w:sz w:val="20"/>
      <w:szCs w:val="20"/>
      <w:lang w:eastAsia="ru-RU"/>
    </w:rPr>
  </w:style>
  <w:style w:type="paragraph" w:styleId="FootnoteText">
    <w:name w:val="footnote text"/>
    <w:basedOn w:val="Normal"/>
    <w:link w:val="FootnoteTextChar"/>
    <w:uiPriority w:val="99"/>
    <w:rsid w:val="00957873"/>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957873"/>
    <w:rPr>
      <w:rFonts w:eastAsia="Times New Roman" w:cs="Times New Roman"/>
      <w:sz w:val="20"/>
      <w:szCs w:val="20"/>
      <w:lang w:eastAsia="ru-RU"/>
    </w:rPr>
  </w:style>
  <w:style w:type="character" w:styleId="FootnoteReference">
    <w:name w:val="footnote reference"/>
    <w:basedOn w:val="DefaultParagraphFont"/>
    <w:uiPriority w:val="99"/>
    <w:semiHidden/>
    <w:rsid w:val="00957873"/>
    <w:rPr>
      <w:rFonts w:cs="Times New Roman"/>
      <w:vertAlign w:val="superscript"/>
    </w:rPr>
  </w:style>
  <w:style w:type="paragraph" w:styleId="ListParagraph">
    <w:name w:val="List Paragraph"/>
    <w:basedOn w:val="Normal"/>
    <w:uiPriority w:val="99"/>
    <w:qFormat/>
    <w:rsid w:val="00E725D5"/>
    <w:pPr>
      <w:ind w:left="720"/>
      <w:contextualSpacing/>
    </w:pPr>
    <w:rPr>
      <w:rFonts w:eastAsia="Times New Roman"/>
      <w:lang w:eastAsia="ru-RU"/>
    </w:rPr>
  </w:style>
  <w:style w:type="character" w:styleId="CommentReference">
    <w:name w:val="annotation reference"/>
    <w:basedOn w:val="DefaultParagraphFont"/>
    <w:uiPriority w:val="99"/>
    <w:semiHidden/>
    <w:rsid w:val="00E725D5"/>
    <w:rPr>
      <w:rFonts w:cs="Times New Roman"/>
      <w:sz w:val="16"/>
    </w:rPr>
  </w:style>
  <w:style w:type="paragraph" w:styleId="CommentText">
    <w:name w:val="annotation text"/>
    <w:basedOn w:val="Normal"/>
    <w:link w:val="CommentTextChar"/>
    <w:uiPriority w:val="99"/>
    <w:rsid w:val="00E725D5"/>
    <w:pPr>
      <w:spacing w:line="240" w:lineRule="auto"/>
    </w:pPr>
    <w:rPr>
      <w:rFonts w:eastAsia="Times New Roman"/>
      <w:sz w:val="20"/>
      <w:szCs w:val="20"/>
      <w:lang w:eastAsia="ru-RU"/>
    </w:rPr>
  </w:style>
  <w:style w:type="character" w:customStyle="1" w:styleId="CommentTextChar">
    <w:name w:val="Comment Text Char"/>
    <w:basedOn w:val="DefaultParagraphFont"/>
    <w:link w:val="CommentText"/>
    <w:uiPriority w:val="99"/>
    <w:locked/>
    <w:rsid w:val="00E725D5"/>
    <w:rPr>
      <w:rFonts w:eastAsia="Times New Roman" w:cs="Times New Roman"/>
      <w:sz w:val="20"/>
      <w:szCs w:val="20"/>
      <w:lang w:eastAsia="ru-RU"/>
    </w:rPr>
  </w:style>
  <w:style w:type="paragraph" w:styleId="BalloonText">
    <w:name w:val="Balloon Text"/>
    <w:basedOn w:val="Normal"/>
    <w:link w:val="BalloonTextChar"/>
    <w:uiPriority w:val="99"/>
    <w:semiHidden/>
    <w:rsid w:val="00E7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5D5"/>
    <w:rPr>
      <w:rFonts w:ascii="Tahoma" w:hAnsi="Tahoma" w:cs="Tahoma"/>
      <w:sz w:val="16"/>
      <w:szCs w:val="16"/>
    </w:rPr>
  </w:style>
  <w:style w:type="character" w:styleId="Strong">
    <w:name w:val="Strong"/>
    <w:basedOn w:val="DefaultParagraphFont"/>
    <w:uiPriority w:val="99"/>
    <w:qFormat/>
    <w:rsid w:val="0085712B"/>
    <w:rPr>
      <w:rFonts w:cs="Times New Roman"/>
      <w:b/>
    </w:rPr>
  </w:style>
  <w:style w:type="character" w:customStyle="1" w:styleId="ConsPlusNormal0">
    <w:name w:val="ConsPlusNormal Знак"/>
    <w:link w:val="ConsPlusNormal"/>
    <w:uiPriority w:val="99"/>
    <w:locked/>
    <w:rsid w:val="009D5521"/>
    <w:rPr>
      <w:rFonts w:ascii="Calibri" w:hAnsi="Calibri"/>
      <w:sz w:val="22"/>
      <w:lang w:eastAsia="ru-RU"/>
    </w:rPr>
  </w:style>
  <w:style w:type="paragraph" w:styleId="Header">
    <w:name w:val="header"/>
    <w:basedOn w:val="Normal"/>
    <w:link w:val="HeaderChar"/>
    <w:uiPriority w:val="99"/>
    <w:rsid w:val="00F5076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50769"/>
    <w:rPr>
      <w:rFonts w:cs="Times New Roman"/>
    </w:rPr>
  </w:style>
  <w:style w:type="paragraph" w:styleId="Footer">
    <w:name w:val="footer"/>
    <w:basedOn w:val="Normal"/>
    <w:link w:val="FooterChar"/>
    <w:uiPriority w:val="99"/>
    <w:rsid w:val="00F5076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50769"/>
    <w:rPr>
      <w:rFonts w:cs="Times New Roman"/>
    </w:rPr>
  </w:style>
  <w:style w:type="character" w:styleId="PageNumber">
    <w:name w:val="page number"/>
    <w:basedOn w:val="DefaultParagraphFont"/>
    <w:uiPriority w:val="99"/>
    <w:rsid w:val="00543BEA"/>
    <w:rPr>
      <w:rFonts w:cs="Times New Roman"/>
    </w:rPr>
  </w:style>
  <w:style w:type="paragraph" w:customStyle="1" w:styleId="1">
    <w:name w:val="Абзац списка1"/>
    <w:basedOn w:val="Normal"/>
    <w:uiPriority w:val="99"/>
    <w:rsid w:val="00B30738"/>
    <w:pPr>
      <w:spacing w:after="0" w:line="240" w:lineRule="auto"/>
      <w:ind w:left="720" w:firstLine="567"/>
      <w:contextualSpacing/>
      <w:jc w:val="both"/>
    </w:pPr>
    <w:rPr>
      <w:rFonts w:ascii="Arial" w:eastAsia="Times New Roman" w:hAnsi="Arial"/>
      <w:sz w:val="24"/>
      <w:szCs w:val="24"/>
      <w:lang w:eastAsia="ru-RU"/>
    </w:rPr>
  </w:style>
  <w:style w:type="character" w:customStyle="1" w:styleId="2">
    <w:name w:val="Основной текст (2)"/>
    <w:link w:val="21"/>
    <w:uiPriority w:val="99"/>
    <w:locked/>
    <w:rsid w:val="009908BE"/>
    <w:rPr>
      <w:rFonts w:ascii="Times New Roman" w:hAnsi="Times New Roman"/>
      <w:sz w:val="28"/>
      <w:shd w:val="clear" w:color="auto" w:fill="FFFFFF"/>
    </w:rPr>
  </w:style>
  <w:style w:type="paragraph" w:customStyle="1" w:styleId="21">
    <w:name w:val="Основной текст (2)1"/>
    <w:basedOn w:val="Normal"/>
    <w:link w:val="2"/>
    <w:uiPriority w:val="99"/>
    <w:rsid w:val="009908BE"/>
    <w:pPr>
      <w:shd w:val="clear" w:color="auto" w:fill="FFFFFF"/>
      <w:spacing w:before="120" w:after="420" w:line="240" w:lineRule="atLeast"/>
    </w:pPr>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734039315">
      <w:marLeft w:val="0"/>
      <w:marRight w:val="0"/>
      <w:marTop w:val="0"/>
      <w:marBottom w:val="0"/>
      <w:divBdr>
        <w:top w:val="none" w:sz="0" w:space="0" w:color="auto"/>
        <w:left w:val="none" w:sz="0" w:space="0" w:color="auto"/>
        <w:bottom w:val="none" w:sz="0" w:space="0" w:color="auto"/>
        <w:right w:val="none" w:sz="0" w:space="0" w:color="auto"/>
      </w:divBdr>
    </w:div>
    <w:div w:id="1734039316">
      <w:marLeft w:val="0"/>
      <w:marRight w:val="0"/>
      <w:marTop w:val="0"/>
      <w:marBottom w:val="0"/>
      <w:divBdr>
        <w:top w:val="none" w:sz="0" w:space="0" w:color="auto"/>
        <w:left w:val="none" w:sz="0" w:space="0" w:color="auto"/>
        <w:bottom w:val="none" w:sz="0" w:space="0" w:color="auto"/>
        <w:right w:val="none" w:sz="0" w:space="0" w:color="auto"/>
      </w:divBdr>
    </w:div>
    <w:div w:id="1734039317">
      <w:marLeft w:val="0"/>
      <w:marRight w:val="0"/>
      <w:marTop w:val="0"/>
      <w:marBottom w:val="0"/>
      <w:divBdr>
        <w:top w:val="none" w:sz="0" w:space="0" w:color="auto"/>
        <w:left w:val="none" w:sz="0" w:space="0" w:color="auto"/>
        <w:bottom w:val="none" w:sz="0" w:space="0" w:color="auto"/>
        <w:right w:val="none" w:sz="0" w:space="0" w:color="auto"/>
      </w:divBdr>
    </w:div>
    <w:div w:id="1734039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3113</Words>
  <Characters>17746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subject/>
  <dc:creator>Миллер  Оксана Петровна</dc:creator>
  <cp:keywords/>
  <dc:description/>
  <cp:lastModifiedBy>Ирина</cp:lastModifiedBy>
  <cp:revision>2</cp:revision>
  <cp:lastPrinted>2021-02-12T09:53:00Z</cp:lastPrinted>
  <dcterms:created xsi:type="dcterms:W3CDTF">2021-03-12T06:26:00Z</dcterms:created>
  <dcterms:modified xsi:type="dcterms:W3CDTF">2021-03-12T06:26:00Z</dcterms:modified>
</cp:coreProperties>
</file>